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5F08" w14:textId="77777777" w:rsidR="001D582A" w:rsidRDefault="00E36343" w:rsidP="00B915E5">
      <w:pPr>
        <w:pStyle w:val="ListParagraph"/>
        <w:numPr>
          <w:ilvl w:val="0"/>
          <w:numId w:val="14"/>
        </w:numPr>
      </w:pPr>
      <w:r>
        <w:t>M</w:t>
      </w:r>
      <w:r w:rsidR="00B915E5">
        <w:t>What item is the best choice to assess general reading vision?</w:t>
      </w:r>
    </w:p>
    <w:p w14:paraId="14DCAA6C" w14:textId="77777777" w:rsidR="00B915E5" w:rsidRDefault="00B915E5" w:rsidP="00B915E5">
      <w:pPr>
        <w:pStyle w:val="ListParagraph"/>
        <w:numPr>
          <w:ilvl w:val="0"/>
          <w:numId w:val="12"/>
        </w:numPr>
      </w:pPr>
      <w:r>
        <w:t>Document with standard 12 pt. font</w:t>
      </w:r>
    </w:p>
    <w:p w14:paraId="7082B617" w14:textId="77777777" w:rsidR="00B915E5" w:rsidRDefault="00B915E5" w:rsidP="00B915E5">
      <w:pPr>
        <w:pStyle w:val="ListParagraph"/>
        <w:numPr>
          <w:ilvl w:val="0"/>
          <w:numId w:val="12"/>
        </w:numPr>
      </w:pPr>
      <w:r>
        <w:t>Large print book</w:t>
      </w:r>
    </w:p>
    <w:p w14:paraId="61908DC9" w14:textId="77777777" w:rsidR="00B915E5" w:rsidRPr="002858F0" w:rsidRDefault="00B915E5" w:rsidP="00B915E5">
      <w:pPr>
        <w:pStyle w:val="ListParagraph"/>
        <w:numPr>
          <w:ilvl w:val="0"/>
          <w:numId w:val="12"/>
        </w:numPr>
        <w:rPr>
          <w:color w:val="FF0000"/>
        </w:rPr>
      </w:pPr>
      <w:r w:rsidRPr="002858F0">
        <w:rPr>
          <w:color w:val="FF0000"/>
        </w:rPr>
        <w:t>Newspaper</w:t>
      </w:r>
    </w:p>
    <w:p w14:paraId="019C348F" w14:textId="77777777" w:rsidR="00B915E5" w:rsidRDefault="00B915E5" w:rsidP="00B915E5">
      <w:pPr>
        <w:pStyle w:val="ListParagraph"/>
        <w:numPr>
          <w:ilvl w:val="0"/>
          <w:numId w:val="12"/>
        </w:numPr>
      </w:pPr>
      <w:r>
        <w:t>Handwritten note</w:t>
      </w:r>
    </w:p>
    <w:p w14:paraId="609911F0" w14:textId="77777777" w:rsidR="00B915E5" w:rsidRDefault="00B915E5" w:rsidP="00B915E5"/>
    <w:p w14:paraId="6B5202AC" w14:textId="77777777" w:rsidR="00B915E5" w:rsidRDefault="00B915E5" w:rsidP="00B915E5">
      <w:pPr>
        <w:pStyle w:val="ListParagraph"/>
        <w:numPr>
          <w:ilvl w:val="0"/>
          <w:numId w:val="14"/>
        </w:numPr>
      </w:pPr>
      <w:r>
        <w:t xml:space="preserve">Macular degeneration </w:t>
      </w:r>
      <w:r w:rsidR="00C4184B">
        <w:t>causes</w:t>
      </w:r>
      <w:r>
        <w:t>:</w:t>
      </w:r>
    </w:p>
    <w:p w14:paraId="443D67A9" w14:textId="77777777" w:rsidR="00B915E5" w:rsidRDefault="00C4184B" w:rsidP="00C4184B">
      <w:pPr>
        <w:pStyle w:val="ListParagraph"/>
        <w:numPr>
          <w:ilvl w:val="0"/>
          <w:numId w:val="15"/>
        </w:numPr>
      </w:pPr>
      <w:r>
        <w:t>Halos around lights</w:t>
      </w:r>
    </w:p>
    <w:p w14:paraId="02BE9CE2" w14:textId="77777777" w:rsidR="00C4184B" w:rsidRDefault="00C4184B" w:rsidP="00C4184B">
      <w:pPr>
        <w:pStyle w:val="ListParagraph"/>
        <w:numPr>
          <w:ilvl w:val="0"/>
          <w:numId w:val="15"/>
        </w:numPr>
      </w:pPr>
      <w:r>
        <w:t>Eye pain</w:t>
      </w:r>
    </w:p>
    <w:p w14:paraId="65953F73" w14:textId="77777777" w:rsidR="00C4184B" w:rsidRDefault="00C4184B" w:rsidP="00C4184B">
      <w:pPr>
        <w:pStyle w:val="ListParagraph"/>
        <w:numPr>
          <w:ilvl w:val="0"/>
          <w:numId w:val="15"/>
        </w:numPr>
      </w:pPr>
      <w:r>
        <w:t>Reduced peripheral vision</w:t>
      </w:r>
    </w:p>
    <w:p w14:paraId="29B00535" w14:textId="77777777" w:rsidR="00C4184B" w:rsidRPr="002858F0" w:rsidRDefault="00C4184B" w:rsidP="00C4184B">
      <w:pPr>
        <w:pStyle w:val="ListParagraph"/>
        <w:numPr>
          <w:ilvl w:val="0"/>
          <w:numId w:val="15"/>
        </w:numPr>
        <w:rPr>
          <w:color w:val="FF0000"/>
        </w:rPr>
      </w:pPr>
      <w:r w:rsidRPr="002858F0">
        <w:rPr>
          <w:color w:val="FF0000"/>
        </w:rPr>
        <w:t>Loss of central vision</w:t>
      </w:r>
    </w:p>
    <w:p w14:paraId="60C49858" w14:textId="77777777" w:rsidR="00C4184B" w:rsidRDefault="00C4184B" w:rsidP="00C4184B"/>
    <w:p w14:paraId="71155CDB" w14:textId="77777777" w:rsidR="00C4184B" w:rsidRDefault="00C4184B" w:rsidP="00C4184B">
      <w:pPr>
        <w:pStyle w:val="ListParagraph"/>
        <w:numPr>
          <w:ilvl w:val="0"/>
          <w:numId w:val="14"/>
        </w:numPr>
      </w:pPr>
      <w:r>
        <w:t>Glaucoma causes:</w:t>
      </w:r>
    </w:p>
    <w:p w14:paraId="5B98252F" w14:textId="77777777" w:rsidR="00C4184B" w:rsidRDefault="00C4184B" w:rsidP="00C4184B">
      <w:pPr>
        <w:pStyle w:val="ListParagraph"/>
        <w:numPr>
          <w:ilvl w:val="0"/>
          <w:numId w:val="16"/>
        </w:numPr>
      </w:pPr>
      <w:r>
        <w:t>Blurred, hazy vision</w:t>
      </w:r>
    </w:p>
    <w:p w14:paraId="76D75E01" w14:textId="77777777" w:rsidR="00C4184B" w:rsidRPr="002858F0" w:rsidRDefault="00C4184B" w:rsidP="00C4184B">
      <w:pPr>
        <w:pStyle w:val="ListParagraph"/>
        <w:numPr>
          <w:ilvl w:val="0"/>
          <w:numId w:val="16"/>
        </w:numPr>
        <w:rPr>
          <w:color w:val="FF0000"/>
        </w:rPr>
      </w:pPr>
      <w:r w:rsidRPr="002858F0">
        <w:rPr>
          <w:color w:val="FF0000"/>
        </w:rPr>
        <w:t>Reduced peripheral vision</w:t>
      </w:r>
    </w:p>
    <w:p w14:paraId="3F3E35B6" w14:textId="77777777" w:rsidR="00C4184B" w:rsidRDefault="00C4184B" w:rsidP="00C4184B">
      <w:pPr>
        <w:pStyle w:val="ListParagraph"/>
        <w:numPr>
          <w:ilvl w:val="0"/>
          <w:numId w:val="16"/>
        </w:numPr>
      </w:pPr>
      <w:r>
        <w:t>Loss of central vision</w:t>
      </w:r>
    </w:p>
    <w:p w14:paraId="509F6FF1" w14:textId="77777777" w:rsidR="00C4184B" w:rsidRDefault="00C4184B" w:rsidP="00C4184B">
      <w:pPr>
        <w:pStyle w:val="ListParagraph"/>
        <w:numPr>
          <w:ilvl w:val="0"/>
          <w:numId w:val="16"/>
        </w:numPr>
      </w:pPr>
      <w:r>
        <w:t>Yellowing of the lens</w:t>
      </w:r>
    </w:p>
    <w:p w14:paraId="0F964ED0" w14:textId="77777777" w:rsidR="00C4184B" w:rsidRDefault="00C4184B" w:rsidP="00C4184B"/>
    <w:p w14:paraId="145A485F" w14:textId="77777777" w:rsidR="00C4184B" w:rsidRDefault="00C4184B" w:rsidP="00C4184B">
      <w:pPr>
        <w:pStyle w:val="ListParagraph"/>
        <w:numPr>
          <w:ilvl w:val="0"/>
          <w:numId w:val="14"/>
        </w:numPr>
      </w:pPr>
      <w:r>
        <w:t>Ptosis is the:</w:t>
      </w:r>
    </w:p>
    <w:p w14:paraId="669730F0" w14:textId="77777777" w:rsidR="00C4184B" w:rsidRPr="002858F0" w:rsidRDefault="00C4184B" w:rsidP="00C4184B">
      <w:pPr>
        <w:pStyle w:val="ListParagraph"/>
        <w:numPr>
          <w:ilvl w:val="0"/>
          <w:numId w:val="17"/>
        </w:numPr>
        <w:rPr>
          <w:color w:val="FF0000"/>
        </w:rPr>
      </w:pPr>
      <w:r w:rsidRPr="002858F0">
        <w:rPr>
          <w:color w:val="FF0000"/>
        </w:rPr>
        <w:t>Drooping of the upper eyelid which impedes the visual field</w:t>
      </w:r>
    </w:p>
    <w:p w14:paraId="513D4B84" w14:textId="77777777" w:rsidR="00C4184B" w:rsidRDefault="00C4184B" w:rsidP="00C4184B">
      <w:pPr>
        <w:pStyle w:val="ListParagraph"/>
        <w:numPr>
          <w:ilvl w:val="0"/>
          <w:numId w:val="17"/>
        </w:numPr>
      </w:pPr>
      <w:r>
        <w:t>Drooping of the upper eyelid resulting in presbyopia</w:t>
      </w:r>
    </w:p>
    <w:p w14:paraId="3786E91C" w14:textId="77777777" w:rsidR="00C4184B" w:rsidRDefault="00C4184B" w:rsidP="00C4184B">
      <w:pPr>
        <w:pStyle w:val="ListParagraph"/>
        <w:numPr>
          <w:ilvl w:val="0"/>
          <w:numId w:val="17"/>
        </w:numPr>
      </w:pPr>
      <w:r>
        <w:t>Turning inward of the lower lid causing irritation to the cornea</w:t>
      </w:r>
    </w:p>
    <w:p w14:paraId="4DA9AF10" w14:textId="77777777" w:rsidR="00C4184B" w:rsidRDefault="00C4184B" w:rsidP="00C4184B">
      <w:pPr>
        <w:pStyle w:val="ListParagraph"/>
        <w:numPr>
          <w:ilvl w:val="0"/>
          <w:numId w:val="17"/>
        </w:numPr>
      </w:pPr>
      <w:r>
        <w:t>Dry condition of the eye caused by decreased tear production</w:t>
      </w:r>
    </w:p>
    <w:p w14:paraId="01ADD521" w14:textId="77777777" w:rsidR="00C4184B" w:rsidRDefault="00C4184B" w:rsidP="00C4184B"/>
    <w:p w14:paraId="04D5FE13" w14:textId="77777777" w:rsidR="00C4184B" w:rsidRDefault="00C47D51" w:rsidP="00C4184B">
      <w:pPr>
        <w:pStyle w:val="ListParagraph"/>
        <w:numPr>
          <w:ilvl w:val="0"/>
          <w:numId w:val="14"/>
        </w:numPr>
      </w:pPr>
      <w:r>
        <w:t>Which of the following are symptoms of tinnitus?</w:t>
      </w:r>
    </w:p>
    <w:p w14:paraId="2080E364" w14:textId="77777777" w:rsidR="00C47D51" w:rsidRDefault="00C47D51" w:rsidP="00C47D51">
      <w:pPr>
        <w:pStyle w:val="ListParagraph"/>
        <w:numPr>
          <w:ilvl w:val="0"/>
          <w:numId w:val="18"/>
        </w:numPr>
      </w:pPr>
      <w:r>
        <w:t>Ringing in the ears</w:t>
      </w:r>
    </w:p>
    <w:p w14:paraId="0BA03E8D" w14:textId="77777777" w:rsidR="00C47D51" w:rsidRDefault="00C47D51" w:rsidP="00C47D51">
      <w:pPr>
        <w:pStyle w:val="ListParagraph"/>
        <w:numPr>
          <w:ilvl w:val="0"/>
          <w:numId w:val="18"/>
        </w:numPr>
      </w:pPr>
      <w:r>
        <w:t>Clicking noise in the ears</w:t>
      </w:r>
    </w:p>
    <w:p w14:paraId="1D8C598A" w14:textId="77777777" w:rsidR="00C47D51" w:rsidRDefault="00C47D51" w:rsidP="00C47D51">
      <w:pPr>
        <w:pStyle w:val="ListParagraph"/>
        <w:numPr>
          <w:ilvl w:val="0"/>
          <w:numId w:val="18"/>
        </w:numPr>
      </w:pPr>
      <w:r>
        <w:t>Hissing noise in the ears</w:t>
      </w:r>
    </w:p>
    <w:p w14:paraId="2C53C8B5" w14:textId="77777777" w:rsidR="00C47D51" w:rsidRPr="002858F0" w:rsidRDefault="00C47D51" w:rsidP="00C47D51">
      <w:pPr>
        <w:pStyle w:val="ListParagraph"/>
        <w:numPr>
          <w:ilvl w:val="0"/>
          <w:numId w:val="18"/>
        </w:numPr>
        <w:rPr>
          <w:color w:val="FF0000"/>
        </w:rPr>
      </w:pPr>
      <w:r w:rsidRPr="002858F0">
        <w:rPr>
          <w:color w:val="FF0000"/>
        </w:rPr>
        <w:t>All of the above</w:t>
      </w:r>
    </w:p>
    <w:p w14:paraId="2547811D" w14:textId="77777777" w:rsidR="00C47D51" w:rsidRDefault="00C47D51" w:rsidP="00C47D51"/>
    <w:p w14:paraId="4330FDF4" w14:textId="77777777" w:rsidR="00C47D51" w:rsidRDefault="00C47D51" w:rsidP="00C47D51"/>
    <w:p w14:paraId="498B559D" w14:textId="77777777" w:rsidR="00B915E5" w:rsidRDefault="00C47D51" w:rsidP="00C47D51">
      <w:pPr>
        <w:pStyle w:val="ListParagraph"/>
        <w:numPr>
          <w:ilvl w:val="0"/>
          <w:numId w:val="14"/>
        </w:numPr>
      </w:pPr>
      <w:r>
        <w:t>Presbycusis involves ___________ damage.</w:t>
      </w:r>
    </w:p>
    <w:p w14:paraId="016053A3" w14:textId="77777777" w:rsidR="00C47D51" w:rsidRDefault="00C47D51" w:rsidP="00C47D51">
      <w:pPr>
        <w:pStyle w:val="ListParagraph"/>
        <w:numPr>
          <w:ilvl w:val="0"/>
          <w:numId w:val="19"/>
        </w:numPr>
      </w:pPr>
      <w:r>
        <w:t>Conductive</w:t>
      </w:r>
    </w:p>
    <w:p w14:paraId="67754165" w14:textId="77777777" w:rsidR="00C47D51" w:rsidRPr="002858F0" w:rsidRDefault="00C47D51" w:rsidP="00C47D51">
      <w:pPr>
        <w:pStyle w:val="ListParagraph"/>
        <w:numPr>
          <w:ilvl w:val="0"/>
          <w:numId w:val="19"/>
        </w:numPr>
        <w:rPr>
          <w:color w:val="FF0000"/>
        </w:rPr>
      </w:pPr>
      <w:r w:rsidRPr="002858F0">
        <w:rPr>
          <w:color w:val="FF0000"/>
        </w:rPr>
        <w:t xml:space="preserve">Sensorineural </w:t>
      </w:r>
    </w:p>
    <w:p w14:paraId="185AADD7" w14:textId="77777777" w:rsidR="00C47D51" w:rsidRDefault="00C47D51" w:rsidP="00C47D51">
      <w:pPr>
        <w:pStyle w:val="ListParagraph"/>
        <w:numPr>
          <w:ilvl w:val="0"/>
          <w:numId w:val="19"/>
        </w:numPr>
      </w:pPr>
      <w:r>
        <w:t>Optic nerve</w:t>
      </w:r>
    </w:p>
    <w:p w14:paraId="69CBD07E" w14:textId="77777777" w:rsidR="002858F0" w:rsidRDefault="002858F0" w:rsidP="002858F0">
      <w:pPr>
        <w:pStyle w:val="ListParagraph"/>
        <w:ind w:left="1080"/>
      </w:pPr>
    </w:p>
    <w:p w14:paraId="4B0A653D" w14:textId="77777777" w:rsidR="00C47D51" w:rsidRDefault="008B51C3" w:rsidP="00C47D51">
      <w:pPr>
        <w:pStyle w:val="ListParagraph"/>
        <w:numPr>
          <w:ilvl w:val="0"/>
          <w:numId w:val="14"/>
        </w:numPr>
      </w:pPr>
      <w:r>
        <w:t>Which techniques should NOT be used when communicating with someone hard of hearing?</w:t>
      </w:r>
    </w:p>
    <w:p w14:paraId="68DAAB7A" w14:textId="77777777" w:rsidR="008B51C3" w:rsidRPr="002858F0" w:rsidRDefault="008B51C3" w:rsidP="008B51C3">
      <w:pPr>
        <w:pStyle w:val="ListParagraph"/>
        <w:numPr>
          <w:ilvl w:val="0"/>
          <w:numId w:val="21"/>
        </w:numPr>
        <w:rPr>
          <w:color w:val="FF0000"/>
        </w:rPr>
      </w:pPr>
      <w:r w:rsidRPr="002858F0">
        <w:rPr>
          <w:color w:val="FF0000"/>
        </w:rPr>
        <w:t xml:space="preserve">Raising voice to a shout </w:t>
      </w:r>
    </w:p>
    <w:p w14:paraId="27F14AC0" w14:textId="77777777" w:rsidR="008B51C3" w:rsidRDefault="008B51C3" w:rsidP="008B51C3">
      <w:pPr>
        <w:pStyle w:val="ListParagraph"/>
        <w:numPr>
          <w:ilvl w:val="0"/>
          <w:numId w:val="21"/>
        </w:numPr>
      </w:pPr>
      <w:r>
        <w:t>Avoid speaking with your back turned</w:t>
      </w:r>
    </w:p>
    <w:p w14:paraId="6ECD8303" w14:textId="77777777" w:rsidR="008B51C3" w:rsidRDefault="008B51C3" w:rsidP="008B51C3">
      <w:pPr>
        <w:pStyle w:val="ListParagraph"/>
        <w:numPr>
          <w:ilvl w:val="0"/>
          <w:numId w:val="21"/>
        </w:numPr>
      </w:pPr>
      <w:r>
        <w:t>Reduce/eliminate background noise</w:t>
      </w:r>
    </w:p>
    <w:p w14:paraId="5D27ED12" w14:textId="77777777" w:rsidR="008B51C3" w:rsidRDefault="008B51C3" w:rsidP="008B51C3">
      <w:pPr>
        <w:pStyle w:val="ListParagraph"/>
        <w:numPr>
          <w:ilvl w:val="0"/>
          <w:numId w:val="21"/>
        </w:numPr>
      </w:pPr>
      <w:r>
        <w:t>Write down essential information</w:t>
      </w:r>
    </w:p>
    <w:p w14:paraId="5FBEA36E" w14:textId="77777777" w:rsidR="002858F0" w:rsidRDefault="002858F0" w:rsidP="002858F0">
      <w:pPr>
        <w:pStyle w:val="ListParagraph"/>
      </w:pPr>
    </w:p>
    <w:p w14:paraId="2F908F46" w14:textId="77777777" w:rsidR="008B51C3" w:rsidRDefault="008B51C3" w:rsidP="008B51C3">
      <w:pPr>
        <w:pStyle w:val="ListParagraph"/>
        <w:numPr>
          <w:ilvl w:val="0"/>
          <w:numId w:val="14"/>
        </w:numPr>
      </w:pPr>
      <w:r>
        <w:t>Pain threshold is:</w:t>
      </w:r>
    </w:p>
    <w:p w14:paraId="57D541E0" w14:textId="77777777" w:rsidR="008B51C3" w:rsidRPr="002858F0" w:rsidRDefault="008B51C3" w:rsidP="008B51C3">
      <w:pPr>
        <w:pStyle w:val="ListParagraph"/>
        <w:numPr>
          <w:ilvl w:val="0"/>
          <w:numId w:val="23"/>
        </w:numPr>
        <w:rPr>
          <w:color w:val="FF0000"/>
        </w:rPr>
      </w:pPr>
      <w:r w:rsidRPr="002858F0">
        <w:rPr>
          <w:color w:val="FF0000"/>
        </w:rPr>
        <w:t>Lowest intensity of stimulus at which pain is experienced</w:t>
      </w:r>
    </w:p>
    <w:p w14:paraId="2B4D1939" w14:textId="77777777" w:rsidR="008B51C3" w:rsidRDefault="008B51C3" w:rsidP="008B51C3">
      <w:pPr>
        <w:pStyle w:val="ListParagraph"/>
        <w:numPr>
          <w:ilvl w:val="0"/>
          <w:numId w:val="23"/>
        </w:numPr>
      </w:pPr>
      <w:r>
        <w:t>Maximal level of pain someone can tolerate before seeking relief</w:t>
      </w:r>
    </w:p>
    <w:p w14:paraId="47CD7A4C" w14:textId="77777777" w:rsidR="00763B63" w:rsidRDefault="00763B63" w:rsidP="00763B63"/>
    <w:p w14:paraId="30D9803D" w14:textId="77777777" w:rsidR="00763B63" w:rsidRDefault="00763B63" w:rsidP="00763B63">
      <w:pPr>
        <w:pStyle w:val="ListParagraph"/>
        <w:numPr>
          <w:ilvl w:val="0"/>
          <w:numId w:val="14"/>
        </w:numPr>
      </w:pPr>
      <w:r>
        <w:t>Which of the following is true?</w:t>
      </w:r>
    </w:p>
    <w:p w14:paraId="23197AB4" w14:textId="77777777" w:rsidR="00763B63" w:rsidRDefault="00763B63" w:rsidP="00763B63">
      <w:pPr>
        <w:pStyle w:val="ListParagraph"/>
        <w:numPr>
          <w:ilvl w:val="0"/>
          <w:numId w:val="24"/>
        </w:numPr>
      </w:pPr>
      <w:r>
        <w:t>Pain is a subjective experience and cannot be quantified</w:t>
      </w:r>
    </w:p>
    <w:p w14:paraId="23851D5D" w14:textId="77777777" w:rsidR="00763B63" w:rsidRDefault="00763B63" w:rsidP="00763B63">
      <w:pPr>
        <w:pStyle w:val="ListParagraph"/>
        <w:numPr>
          <w:ilvl w:val="0"/>
          <w:numId w:val="24"/>
        </w:numPr>
      </w:pPr>
      <w:r>
        <w:t>Documentation of location and intensity suffices for a pain assessment</w:t>
      </w:r>
    </w:p>
    <w:p w14:paraId="44C447AF" w14:textId="77777777" w:rsidR="00763B63" w:rsidRPr="002858F0" w:rsidRDefault="00763B63" w:rsidP="00763B63">
      <w:pPr>
        <w:pStyle w:val="ListParagraph"/>
        <w:numPr>
          <w:ilvl w:val="0"/>
          <w:numId w:val="24"/>
        </w:numPr>
        <w:rPr>
          <w:color w:val="FF0000"/>
        </w:rPr>
      </w:pPr>
      <w:r w:rsidRPr="002858F0">
        <w:rPr>
          <w:color w:val="FF0000"/>
        </w:rPr>
        <w:t>Pain intensity documentation should include the numerical rating of pain with the scope of the pain scale</w:t>
      </w:r>
    </w:p>
    <w:p w14:paraId="38FEE8AE" w14:textId="77777777" w:rsidR="003561E8" w:rsidRDefault="003561E8" w:rsidP="003561E8">
      <w:pPr>
        <w:pStyle w:val="ListParagraph"/>
        <w:ind w:left="1080"/>
      </w:pPr>
    </w:p>
    <w:p w14:paraId="26312877" w14:textId="77777777" w:rsidR="00763B63" w:rsidRDefault="00763B63" w:rsidP="00763B63">
      <w:pPr>
        <w:pStyle w:val="ListParagraph"/>
        <w:numPr>
          <w:ilvl w:val="0"/>
          <w:numId w:val="14"/>
        </w:numPr>
      </w:pPr>
      <w:r>
        <w:t xml:space="preserve">Which of the following </w:t>
      </w:r>
      <w:r w:rsidR="004C5865">
        <w:t>can be non-verbal expressions of pain?</w:t>
      </w:r>
    </w:p>
    <w:p w14:paraId="46EA1B1F" w14:textId="77777777" w:rsidR="00763B63" w:rsidRDefault="003561E8" w:rsidP="00763B63">
      <w:pPr>
        <w:pStyle w:val="ListParagraph"/>
        <w:numPr>
          <w:ilvl w:val="0"/>
          <w:numId w:val="25"/>
        </w:numPr>
      </w:pPr>
      <w:r>
        <w:t>Favoring</w:t>
      </w:r>
      <w:r w:rsidR="004C5865">
        <w:t xml:space="preserve"> a body part</w:t>
      </w:r>
    </w:p>
    <w:p w14:paraId="1E1F4F74" w14:textId="77777777" w:rsidR="004C5865" w:rsidRDefault="004C5865" w:rsidP="004C5865">
      <w:pPr>
        <w:pStyle w:val="ListParagraph"/>
        <w:numPr>
          <w:ilvl w:val="0"/>
          <w:numId w:val="25"/>
        </w:numPr>
      </w:pPr>
      <w:r>
        <w:t>Restlessness</w:t>
      </w:r>
    </w:p>
    <w:p w14:paraId="3237CACA" w14:textId="77777777" w:rsidR="003561E8" w:rsidRDefault="003561E8" w:rsidP="004C5865">
      <w:pPr>
        <w:pStyle w:val="ListParagraph"/>
        <w:numPr>
          <w:ilvl w:val="0"/>
          <w:numId w:val="25"/>
        </w:numPr>
      </w:pPr>
      <w:r>
        <w:t>Aggressive behavior</w:t>
      </w:r>
    </w:p>
    <w:p w14:paraId="216B8352" w14:textId="77777777" w:rsidR="003561E8" w:rsidRDefault="003561E8" w:rsidP="004C5865">
      <w:pPr>
        <w:pStyle w:val="ListParagraph"/>
        <w:numPr>
          <w:ilvl w:val="0"/>
          <w:numId w:val="25"/>
        </w:numPr>
      </w:pPr>
      <w:r>
        <w:t>B &amp; C only</w:t>
      </w:r>
    </w:p>
    <w:p w14:paraId="3499B5C2" w14:textId="77777777" w:rsidR="00763B63" w:rsidRPr="002858F0" w:rsidRDefault="003561E8" w:rsidP="00763B63">
      <w:pPr>
        <w:pStyle w:val="ListParagraph"/>
        <w:numPr>
          <w:ilvl w:val="0"/>
          <w:numId w:val="25"/>
        </w:numPr>
        <w:rPr>
          <w:color w:val="FF0000"/>
        </w:rPr>
      </w:pPr>
      <w:r w:rsidRPr="002858F0">
        <w:rPr>
          <w:color w:val="FF0000"/>
        </w:rPr>
        <w:t>All of the above</w:t>
      </w:r>
    </w:p>
    <w:p w14:paraId="07DEAC92" w14:textId="77777777" w:rsidR="008B51C3" w:rsidRDefault="008B51C3" w:rsidP="008B51C3">
      <w:pPr>
        <w:ind w:left="720"/>
      </w:pPr>
    </w:p>
    <w:p w14:paraId="048F0F65" w14:textId="77777777" w:rsidR="00C47D51" w:rsidRDefault="00C47D51" w:rsidP="00C47D51"/>
    <w:sectPr w:rsidR="00C47D51" w:rsidSect="001F5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8F744" w14:textId="77777777" w:rsidR="003462FE" w:rsidRDefault="003462FE" w:rsidP="0064347A">
      <w:pPr>
        <w:spacing w:after="0" w:line="240" w:lineRule="auto"/>
      </w:pPr>
      <w:r>
        <w:separator/>
      </w:r>
    </w:p>
  </w:endnote>
  <w:endnote w:type="continuationSeparator" w:id="0">
    <w:p w14:paraId="70682154" w14:textId="77777777" w:rsidR="003462FE" w:rsidRDefault="003462FE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75DE" w14:textId="77777777" w:rsidR="00440F19" w:rsidRDefault="00440F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3B9C8" w14:textId="77777777" w:rsidR="00440F19" w:rsidRDefault="00440F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CDBF" w14:textId="77777777" w:rsidR="00440F19" w:rsidRDefault="00440F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E4B90" w14:textId="77777777" w:rsidR="003462FE" w:rsidRDefault="003462FE" w:rsidP="0064347A">
      <w:pPr>
        <w:spacing w:after="0" w:line="240" w:lineRule="auto"/>
      </w:pPr>
      <w:r>
        <w:separator/>
      </w:r>
    </w:p>
  </w:footnote>
  <w:footnote w:type="continuationSeparator" w:id="0">
    <w:p w14:paraId="4D32FB49" w14:textId="77777777" w:rsidR="003462FE" w:rsidRDefault="003462FE" w:rsidP="0064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505A8" w14:textId="77777777" w:rsidR="00440F19" w:rsidRDefault="00440F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B95E" w14:textId="77777777" w:rsidR="0064347A" w:rsidRDefault="0064347A">
    <w:pPr>
      <w:pStyle w:val="Header"/>
    </w:pPr>
    <w:r>
      <w:t>Name: ______________________________ Facility: ______________________ Date: _______________</w:t>
    </w:r>
  </w:p>
  <w:p w14:paraId="47D436E5" w14:textId="77777777" w:rsidR="0064347A" w:rsidRDefault="0064347A">
    <w:pPr>
      <w:pStyle w:val="Header"/>
    </w:pPr>
  </w:p>
  <w:p w14:paraId="334AD0AD" w14:textId="77777777" w:rsidR="0064347A" w:rsidRDefault="0064347A" w:rsidP="0064347A">
    <w:pPr>
      <w:pStyle w:val="Header"/>
      <w:jc w:val="center"/>
    </w:pPr>
    <w:r>
      <w:t>PRE/POST CLASS KNOWLEDGE ASSESSMENT</w:t>
    </w:r>
  </w:p>
  <w:p w14:paraId="58343C63" w14:textId="77777777" w:rsidR="0064347A" w:rsidRPr="002858F0" w:rsidRDefault="00422924" w:rsidP="0064347A">
    <w:pPr>
      <w:pStyle w:val="Header"/>
      <w:jc w:val="center"/>
      <w:rPr>
        <w:b/>
        <w:color w:val="FF0000"/>
        <w:sz w:val="28"/>
        <w:szCs w:val="28"/>
      </w:rPr>
    </w:pPr>
    <w:r>
      <w:rPr>
        <w:b/>
      </w:rPr>
      <w:t>ASSESS</w:t>
    </w:r>
    <w:r w:rsidR="00440F19">
      <w:rPr>
        <w:b/>
      </w:rPr>
      <w:t>M</w:t>
    </w:r>
    <w:bookmarkStart w:id="0" w:name="_GoBack"/>
    <w:bookmarkEnd w:id="0"/>
    <w:r>
      <w:rPr>
        <w:b/>
      </w:rPr>
      <w:t>ENT OF SENSORY FUNCTION &amp; PAIN</w:t>
    </w:r>
    <w:r w:rsidR="002858F0">
      <w:rPr>
        <w:b/>
      </w:rPr>
      <w:t xml:space="preserve"> </w:t>
    </w:r>
    <w:r w:rsidR="002858F0">
      <w:rPr>
        <w:b/>
        <w:color w:val="FF0000"/>
        <w:sz w:val="28"/>
        <w:szCs w:val="28"/>
      </w:rPr>
      <w:t>KEY</w:t>
    </w:r>
  </w:p>
  <w:p w14:paraId="66FD7D00" w14:textId="77777777" w:rsidR="0064347A" w:rsidRDefault="0064347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D81D5" w14:textId="77777777" w:rsidR="00440F19" w:rsidRDefault="00440F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584"/>
    <w:multiLevelType w:val="hybridMultilevel"/>
    <w:tmpl w:val="86E46D56"/>
    <w:lvl w:ilvl="0" w:tplc="444C9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A05CC"/>
    <w:multiLevelType w:val="hybridMultilevel"/>
    <w:tmpl w:val="C2524816"/>
    <w:lvl w:ilvl="0" w:tplc="C9F6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53452"/>
    <w:multiLevelType w:val="hybridMultilevel"/>
    <w:tmpl w:val="DF3CA094"/>
    <w:lvl w:ilvl="0" w:tplc="31DE7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16B30"/>
    <w:multiLevelType w:val="hybridMultilevel"/>
    <w:tmpl w:val="B10206C6"/>
    <w:lvl w:ilvl="0" w:tplc="7EAC0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746E"/>
    <w:multiLevelType w:val="hybridMultilevel"/>
    <w:tmpl w:val="26003090"/>
    <w:lvl w:ilvl="0" w:tplc="3C526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631EF"/>
    <w:multiLevelType w:val="hybridMultilevel"/>
    <w:tmpl w:val="441EC000"/>
    <w:lvl w:ilvl="0" w:tplc="7E14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736DB"/>
    <w:multiLevelType w:val="hybridMultilevel"/>
    <w:tmpl w:val="FF0E6684"/>
    <w:lvl w:ilvl="0" w:tplc="29E8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B0F50"/>
    <w:multiLevelType w:val="hybridMultilevel"/>
    <w:tmpl w:val="24DEAF18"/>
    <w:lvl w:ilvl="0" w:tplc="82187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003AB"/>
    <w:multiLevelType w:val="hybridMultilevel"/>
    <w:tmpl w:val="1D3A7D68"/>
    <w:lvl w:ilvl="0" w:tplc="35486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752E4"/>
    <w:multiLevelType w:val="hybridMultilevel"/>
    <w:tmpl w:val="8C70362E"/>
    <w:lvl w:ilvl="0" w:tplc="D9D4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1458D"/>
    <w:multiLevelType w:val="hybridMultilevel"/>
    <w:tmpl w:val="47B44CDA"/>
    <w:lvl w:ilvl="0" w:tplc="E7D43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5B27CB"/>
    <w:multiLevelType w:val="hybridMultilevel"/>
    <w:tmpl w:val="5634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94836"/>
    <w:multiLevelType w:val="hybridMultilevel"/>
    <w:tmpl w:val="FDA07B8E"/>
    <w:lvl w:ilvl="0" w:tplc="67DCF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441C9"/>
    <w:multiLevelType w:val="hybridMultilevel"/>
    <w:tmpl w:val="20C6CCC6"/>
    <w:lvl w:ilvl="0" w:tplc="C97AD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760E83"/>
    <w:multiLevelType w:val="hybridMultilevel"/>
    <w:tmpl w:val="26200D3E"/>
    <w:lvl w:ilvl="0" w:tplc="BD145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F116B"/>
    <w:multiLevelType w:val="hybridMultilevel"/>
    <w:tmpl w:val="D8E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6BAA"/>
    <w:multiLevelType w:val="hybridMultilevel"/>
    <w:tmpl w:val="B984AAE8"/>
    <w:lvl w:ilvl="0" w:tplc="89A4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3F5AE3"/>
    <w:multiLevelType w:val="hybridMultilevel"/>
    <w:tmpl w:val="DA14DFDC"/>
    <w:lvl w:ilvl="0" w:tplc="24040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B6D6E"/>
    <w:multiLevelType w:val="hybridMultilevel"/>
    <w:tmpl w:val="C82A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14C23"/>
    <w:multiLevelType w:val="hybridMultilevel"/>
    <w:tmpl w:val="BF3849FC"/>
    <w:lvl w:ilvl="0" w:tplc="4364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62CC6"/>
    <w:multiLevelType w:val="hybridMultilevel"/>
    <w:tmpl w:val="D936AC12"/>
    <w:lvl w:ilvl="0" w:tplc="A78C5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A27DB"/>
    <w:multiLevelType w:val="hybridMultilevel"/>
    <w:tmpl w:val="4414496C"/>
    <w:lvl w:ilvl="0" w:tplc="06A8C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C07CF"/>
    <w:multiLevelType w:val="hybridMultilevel"/>
    <w:tmpl w:val="202EF464"/>
    <w:lvl w:ilvl="0" w:tplc="F8765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9E4CB9"/>
    <w:multiLevelType w:val="hybridMultilevel"/>
    <w:tmpl w:val="5970AB62"/>
    <w:lvl w:ilvl="0" w:tplc="DD743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42608A"/>
    <w:multiLevelType w:val="hybridMultilevel"/>
    <w:tmpl w:val="159EA788"/>
    <w:lvl w:ilvl="0" w:tplc="1892D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0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20"/>
  </w:num>
  <w:num w:numId="21">
    <w:abstractNumId w:val="24"/>
  </w:num>
  <w:num w:numId="22">
    <w:abstractNumId w:val="19"/>
  </w:num>
  <w:num w:numId="23">
    <w:abstractNumId w:val="13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7A"/>
    <w:rsid w:val="000019E6"/>
    <w:rsid w:val="00062F0B"/>
    <w:rsid w:val="000851F2"/>
    <w:rsid w:val="000C7490"/>
    <w:rsid w:val="001D582A"/>
    <w:rsid w:val="001E288E"/>
    <w:rsid w:val="001F5F67"/>
    <w:rsid w:val="00205369"/>
    <w:rsid w:val="00262E72"/>
    <w:rsid w:val="002858F0"/>
    <w:rsid w:val="002A5F9F"/>
    <w:rsid w:val="002E595B"/>
    <w:rsid w:val="00300C5C"/>
    <w:rsid w:val="00313E4B"/>
    <w:rsid w:val="003462FE"/>
    <w:rsid w:val="003561E8"/>
    <w:rsid w:val="003D5B0D"/>
    <w:rsid w:val="003E3C90"/>
    <w:rsid w:val="003F5CF6"/>
    <w:rsid w:val="00422924"/>
    <w:rsid w:val="00440F19"/>
    <w:rsid w:val="00454F2E"/>
    <w:rsid w:val="004C5865"/>
    <w:rsid w:val="00602B97"/>
    <w:rsid w:val="0064347A"/>
    <w:rsid w:val="0065287F"/>
    <w:rsid w:val="0072401B"/>
    <w:rsid w:val="00736A46"/>
    <w:rsid w:val="00763B63"/>
    <w:rsid w:val="008615E2"/>
    <w:rsid w:val="008B4C5C"/>
    <w:rsid w:val="008B51C3"/>
    <w:rsid w:val="00970304"/>
    <w:rsid w:val="00A76B81"/>
    <w:rsid w:val="00A80E75"/>
    <w:rsid w:val="00AC3468"/>
    <w:rsid w:val="00B363EE"/>
    <w:rsid w:val="00B915E5"/>
    <w:rsid w:val="00BD7CBE"/>
    <w:rsid w:val="00C4184B"/>
    <w:rsid w:val="00C47D51"/>
    <w:rsid w:val="00CB0368"/>
    <w:rsid w:val="00D63670"/>
    <w:rsid w:val="00DE41E3"/>
    <w:rsid w:val="00E36343"/>
    <w:rsid w:val="00E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A0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A"/>
  </w:style>
  <w:style w:type="paragraph" w:styleId="Footer">
    <w:name w:val="footer"/>
    <w:basedOn w:val="Normal"/>
    <w:link w:val="Foot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A"/>
  </w:style>
  <w:style w:type="paragraph" w:styleId="ListParagraph">
    <w:name w:val="List Paragraph"/>
    <w:basedOn w:val="Normal"/>
    <w:uiPriority w:val="34"/>
    <w:qFormat/>
    <w:rsid w:val="0064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A"/>
  </w:style>
  <w:style w:type="paragraph" w:styleId="Footer">
    <w:name w:val="footer"/>
    <w:basedOn w:val="Normal"/>
    <w:link w:val="Foot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A"/>
  </w:style>
  <w:style w:type="paragraph" w:styleId="ListParagraph">
    <w:name w:val="List Paragraph"/>
    <w:basedOn w:val="Normal"/>
    <w:uiPriority w:val="34"/>
    <w:qFormat/>
    <w:rsid w:val="0064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1376</Characters>
  <Application>Microsoft Macintosh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LifeSpan Network</cp:lastModifiedBy>
  <cp:revision>3</cp:revision>
  <cp:lastPrinted>2017-02-08T20:19:00Z</cp:lastPrinted>
  <dcterms:created xsi:type="dcterms:W3CDTF">2017-05-17T21:26:00Z</dcterms:created>
  <dcterms:modified xsi:type="dcterms:W3CDTF">2017-05-17T21:29:00Z</dcterms:modified>
</cp:coreProperties>
</file>