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4ECC" w14:textId="77777777" w:rsidR="001F5537" w:rsidRDefault="001F5537">
      <w:pPr>
        <w:spacing w:after="0" w:line="240" w:lineRule="auto"/>
      </w:pPr>
    </w:p>
    <w:p w14:paraId="4B57D2A8" w14:textId="77777777" w:rsidR="001F5537" w:rsidRDefault="001F5537">
      <w:pPr>
        <w:spacing w:after="0" w:line="240" w:lineRule="auto"/>
      </w:pPr>
    </w:p>
    <w:p w14:paraId="03395C43" w14:textId="77777777" w:rsidR="001F5537" w:rsidRDefault="001F5537">
      <w:pPr>
        <w:spacing w:after="0" w:line="240" w:lineRule="auto"/>
      </w:pPr>
    </w:p>
    <w:tbl>
      <w:tblPr>
        <w:tblStyle w:val="TableGrid"/>
        <w:tblW w:w="14390" w:type="dxa"/>
        <w:tblLook w:val="04A0" w:firstRow="1" w:lastRow="0" w:firstColumn="1" w:lastColumn="0" w:noHBand="0" w:noVBand="1"/>
      </w:tblPr>
      <w:tblGrid>
        <w:gridCol w:w="1350"/>
        <w:gridCol w:w="1721"/>
        <w:gridCol w:w="3992"/>
        <w:gridCol w:w="1433"/>
        <w:gridCol w:w="1575"/>
        <w:gridCol w:w="1491"/>
        <w:gridCol w:w="1416"/>
        <w:gridCol w:w="1412"/>
      </w:tblGrid>
      <w:tr w:rsidR="001F5537" w14:paraId="75581164" w14:textId="77777777" w:rsidTr="00472ACF">
        <w:trPr>
          <w:cantSplit/>
          <w:tblHeader/>
        </w:trPr>
        <w:tc>
          <w:tcPr>
            <w:tcW w:w="1350" w:type="dxa"/>
            <w:shd w:val="clear" w:color="auto" w:fill="BFBFBF"/>
          </w:tcPr>
          <w:p w14:paraId="4A953907" w14:textId="77777777" w:rsidR="001F5537" w:rsidRDefault="009D0696">
            <w:r>
              <w:rPr>
                <w:b/>
              </w:rPr>
              <w:t>Bill</w:t>
            </w:r>
          </w:p>
        </w:tc>
        <w:tc>
          <w:tcPr>
            <w:tcW w:w="1721" w:type="dxa"/>
            <w:shd w:val="clear" w:color="auto" w:fill="BFBFBF"/>
          </w:tcPr>
          <w:p w14:paraId="59B98E58" w14:textId="77777777" w:rsidR="001F5537" w:rsidRDefault="009D0696">
            <w:r>
              <w:rPr>
                <w:b/>
              </w:rPr>
              <w:t>Title</w:t>
            </w:r>
          </w:p>
        </w:tc>
        <w:tc>
          <w:tcPr>
            <w:tcW w:w="3992" w:type="dxa"/>
            <w:shd w:val="clear" w:color="auto" w:fill="BFBFBF"/>
          </w:tcPr>
          <w:p w14:paraId="3E96BDC8" w14:textId="77777777" w:rsidR="001F5537" w:rsidRDefault="009D0696">
            <w:r>
              <w:rPr>
                <w:b/>
              </w:rPr>
              <w:t>Synopsis</w:t>
            </w:r>
          </w:p>
        </w:tc>
        <w:tc>
          <w:tcPr>
            <w:tcW w:w="1433" w:type="dxa"/>
            <w:shd w:val="clear" w:color="auto" w:fill="BFBFBF"/>
          </w:tcPr>
          <w:p w14:paraId="37FB6624" w14:textId="77777777" w:rsidR="001F5537" w:rsidRDefault="009D0696">
            <w:r>
              <w:rPr>
                <w:b/>
              </w:rPr>
              <w:t>Sponsor</w:t>
            </w:r>
          </w:p>
        </w:tc>
        <w:tc>
          <w:tcPr>
            <w:tcW w:w="1575" w:type="dxa"/>
            <w:shd w:val="clear" w:color="auto" w:fill="BFBFBF"/>
          </w:tcPr>
          <w:p w14:paraId="428A4DAB" w14:textId="77777777" w:rsidR="001F5537" w:rsidRDefault="009D0696">
            <w:r>
              <w:rPr>
                <w:b/>
              </w:rPr>
              <w:t>Status</w:t>
            </w:r>
          </w:p>
        </w:tc>
        <w:tc>
          <w:tcPr>
            <w:tcW w:w="1491" w:type="dxa"/>
            <w:shd w:val="clear" w:color="auto" w:fill="BFBFBF"/>
          </w:tcPr>
          <w:p w14:paraId="4ED263C0" w14:textId="77777777" w:rsidR="001F5537" w:rsidRDefault="009D0696">
            <w:r>
              <w:rPr>
                <w:b/>
              </w:rPr>
              <w:t>Origin</w:t>
            </w:r>
          </w:p>
        </w:tc>
        <w:tc>
          <w:tcPr>
            <w:tcW w:w="1416" w:type="dxa"/>
            <w:shd w:val="clear" w:color="auto" w:fill="BFBFBF"/>
          </w:tcPr>
          <w:p w14:paraId="7849934A" w14:textId="77777777" w:rsidR="001F5537" w:rsidRDefault="009D0696">
            <w:r>
              <w:rPr>
                <w:b/>
              </w:rPr>
              <w:t>Opposite</w:t>
            </w:r>
          </w:p>
        </w:tc>
        <w:tc>
          <w:tcPr>
            <w:tcW w:w="1412" w:type="dxa"/>
            <w:shd w:val="clear" w:color="auto" w:fill="BFBFBF"/>
          </w:tcPr>
          <w:p w14:paraId="39A47638" w14:textId="77777777" w:rsidR="001F5537" w:rsidRDefault="009D0696">
            <w:r>
              <w:rPr>
                <w:b/>
              </w:rPr>
              <w:t>Notes</w:t>
            </w:r>
          </w:p>
        </w:tc>
      </w:tr>
      <w:tr w:rsidR="001F5537" w14:paraId="716EA840" w14:textId="77777777" w:rsidTr="00472ACF">
        <w:trPr>
          <w:cantSplit/>
        </w:trPr>
        <w:tc>
          <w:tcPr>
            <w:tcW w:w="1350" w:type="dxa"/>
          </w:tcPr>
          <w:p w14:paraId="4EA01B5E" w14:textId="77777777" w:rsidR="001F5537" w:rsidRDefault="009D0696">
            <w:hyperlink r:id="rId6">
              <w:r>
                <w:t>HB 6</w:t>
              </w:r>
            </w:hyperlink>
          </w:p>
          <w:p w14:paraId="6F46D0AB" w14:textId="77777777" w:rsidR="001F5537" w:rsidRDefault="009D0696">
            <w:hyperlink r:id="rId7">
              <w:r>
                <w:t>(SB 150)</w:t>
              </w:r>
            </w:hyperlink>
          </w:p>
        </w:tc>
        <w:tc>
          <w:tcPr>
            <w:tcW w:w="1721" w:type="dxa"/>
          </w:tcPr>
          <w:p w14:paraId="0AC02311" w14:textId="77777777" w:rsidR="001F5537" w:rsidRDefault="009D0696">
            <w:pPr>
              <w:spacing w:after="0"/>
            </w:pPr>
            <w:r>
              <w:rPr>
                <w:sz w:val="20"/>
              </w:rPr>
              <w:t>Maryland Medical Assistance Program - Dental Coverage for Adults</w:t>
            </w:r>
          </w:p>
        </w:tc>
        <w:tc>
          <w:tcPr>
            <w:tcW w:w="3992" w:type="dxa"/>
          </w:tcPr>
          <w:p w14:paraId="080DE8DE" w14:textId="77777777" w:rsidR="001F5537" w:rsidRDefault="009D0696">
            <w:pPr>
              <w:spacing w:after="0"/>
            </w:pPr>
            <w:r>
              <w:rPr>
                <w:sz w:val="20"/>
              </w:rPr>
              <w:t xml:space="preserve">Requiring the Maryland Medical Assistance Program, beginning January 1, 2023, and </w:t>
            </w:r>
            <w:r>
              <w:rPr>
                <w:sz w:val="20"/>
              </w:rPr>
              <w:t>subject to certain limitations, to provide comprehensive dental care for adults whose annual household income is at or below 133 percent of the federal poverty level; and repealing certain provisions of law requiring the implementation of a pilot program t</w:t>
            </w:r>
            <w:r>
              <w:rPr>
                <w:sz w:val="20"/>
              </w:rPr>
              <w:t>o provide limited dental coverage to adult recipients under the Program.</w:t>
            </w:r>
          </w:p>
        </w:tc>
        <w:tc>
          <w:tcPr>
            <w:tcW w:w="1433" w:type="dxa"/>
          </w:tcPr>
          <w:p w14:paraId="18AB4E23" w14:textId="77777777" w:rsidR="001F5537" w:rsidRDefault="009D0696">
            <w:pPr>
              <w:spacing w:after="0"/>
            </w:pPr>
            <w:r>
              <w:rPr>
                <w:sz w:val="20"/>
              </w:rPr>
              <w:t>Cullison</w:t>
            </w:r>
          </w:p>
        </w:tc>
        <w:tc>
          <w:tcPr>
            <w:tcW w:w="1575" w:type="dxa"/>
          </w:tcPr>
          <w:p w14:paraId="7EE1651C" w14:textId="77777777" w:rsidR="001F5537" w:rsidRDefault="009D0696">
            <w:pPr>
              <w:spacing w:after="0"/>
            </w:pPr>
            <w:r>
              <w:rPr>
                <w:sz w:val="20"/>
              </w:rPr>
              <w:t>In the House - Hearing 2/09 at 1:30 p.m.</w:t>
            </w:r>
          </w:p>
        </w:tc>
        <w:tc>
          <w:tcPr>
            <w:tcW w:w="1491" w:type="dxa"/>
          </w:tcPr>
          <w:p w14:paraId="27F0DF8E" w14:textId="77777777" w:rsidR="001F5537" w:rsidRDefault="009D0696">
            <w:pPr>
              <w:spacing w:after="0"/>
            </w:pPr>
            <w:r>
              <w:rPr>
                <w:sz w:val="20"/>
              </w:rPr>
              <w:t>Health and Government Operations</w:t>
            </w:r>
          </w:p>
          <w:p w14:paraId="5EBD1224" w14:textId="77777777" w:rsidR="001F5537" w:rsidRDefault="009D0696">
            <w:pPr>
              <w:spacing w:after="0"/>
            </w:pPr>
            <w:r>
              <w:rPr>
                <w:sz w:val="20"/>
              </w:rPr>
              <w:t>Wed 2/9 1:30 PM</w:t>
            </w:r>
          </w:p>
        </w:tc>
        <w:tc>
          <w:tcPr>
            <w:tcW w:w="1416" w:type="dxa"/>
          </w:tcPr>
          <w:p w14:paraId="166DDAD4" w14:textId="77777777" w:rsidR="001F5537" w:rsidRDefault="001F5537">
            <w:pPr>
              <w:spacing w:after="0"/>
            </w:pPr>
          </w:p>
        </w:tc>
        <w:tc>
          <w:tcPr>
            <w:tcW w:w="1412" w:type="dxa"/>
          </w:tcPr>
          <w:p w14:paraId="0F70B223" w14:textId="77777777" w:rsidR="001F5537" w:rsidRDefault="009D0696">
            <w:pPr>
              <w:spacing w:after="0"/>
            </w:pPr>
            <w:r>
              <w:rPr>
                <w:sz w:val="20"/>
              </w:rPr>
              <w:t>Support</w:t>
            </w:r>
          </w:p>
        </w:tc>
      </w:tr>
      <w:tr w:rsidR="001F5537" w14:paraId="5B9229FD" w14:textId="77777777" w:rsidTr="00472ACF">
        <w:trPr>
          <w:cantSplit/>
        </w:trPr>
        <w:tc>
          <w:tcPr>
            <w:tcW w:w="1350" w:type="dxa"/>
          </w:tcPr>
          <w:p w14:paraId="3D39A0A7" w14:textId="77777777" w:rsidR="001F5537" w:rsidRDefault="009D0696">
            <w:hyperlink r:id="rId8">
              <w:r>
                <w:t>HB 8</w:t>
              </w:r>
            </w:hyperlink>
          </w:p>
          <w:p w14:paraId="66D4F4D1" w14:textId="77777777" w:rsidR="001F5537" w:rsidRDefault="009D0696">
            <w:hyperlink r:id="rId9">
              <w:r>
                <w:t>(SB 275)</w:t>
              </w:r>
            </w:hyperlink>
          </w:p>
        </w:tc>
        <w:tc>
          <w:tcPr>
            <w:tcW w:w="1721" w:type="dxa"/>
          </w:tcPr>
          <w:p w14:paraId="12C0E114" w14:textId="77777777" w:rsidR="001F5537" w:rsidRDefault="009D0696">
            <w:pPr>
              <w:spacing w:after="0"/>
            </w:pPr>
            <w:r>
              <w:rPr>
                <w:sz w:val="20"/>
              </w:rPr>
              <w:t>Labor and Employment - Family and Medical Leave Insurance Program - Establishment (Time to Care Act of 2022)</w:t>
            </w:r>
          </w:p>
        </w:tc>
        <w:tc>
          <w:tcPr>
            <w:tcW w:w="3992" w:type="dxa"/>
          </w:tcPr>
          <w:p w14:paraId="0C876601" w14:textId="77777777" w:rsidR="001F5537" w:rsidRDefault="009D0696">
            <w:pPr>
              <w:spacing w:after="0"/>
            </w:pPr>
            <w:r>
              <w:rPr>
                <w:sz w:val="20"/>
              </w:rPr>
              <w:t>Establishing the Fa</w:t>
            </w:r>
            <w:r>
              <w:rPr>
                <w:sz w:val="20"/>
              </w:rPr>
              <w:t xml:space="preserve">mily and Medical Leave Insurance Program in the Maryland Department of Labor to provide certain benefits to individuals who take leave from employment for certain purposes; establishing the Family and Medical Leave Insurance Fund as a special, </w:t>
            </w:r>
            <w:proofErr w:type="spellStart"/>
            <w:r>
              <w:rPr>
                <w:sz w:val="20"/>
              </w:rPr>
              <w:t>nonlapsing</w:t>
            </w:r>
            <w:proofErr w:type="spellEnd"/>
            <w:r>
              <w:rPr>
                <w:sz w:val="20"/>
              </w:rPr>
              <w:t xml:space="preserve"> f</w:t>
            </w:r>
            <w:r>
              <w:rPr>
                <w:sz w:val="20"/>
              </w:rPr>
              <w:t>und; requiring, beginning January 1, 2023, certain employees, employers, and self-employed individuals to contribute to the Fund in a certain manner; etc.</w:t>
            </w:r>
          </w:p>
        </w:tc>
        <w:tc>
          <w:tcPr>
            <w:tcW w:w="1433" w:type="dxa"/>
          </w:tcPr>
          <w:p w14:paraId="4160EE82" w14:textId="77777777" w:rsidR="001F5537" w:rsidRDefault="009D0696">
            <w:pPr>
              <w:spacing w:after="0"/>
            </w:pPr>
            <w:r>
              <w:rPr>
                <w:sz w:val="20"/>
              </w:rPr>
              <w:t>Valderrama</w:t>
            </w:r>
          </w:p>
        </w:tc>
        <w:tc>
          <w:tcPr>
            <w:tcW w:w="1575" w:type="dxa"/>
          </w:tcPr>
          <w:p w14:paraId="3EAAC945" w14:textId="77777777" w:rsidR="001F5537" w:rsidRDefault="009D0696">
            <w:pPr>
              <w:spacing w:after="0"/>
            </w:pPr>
            <w:r>
              <w:rPr>
                <w:sz w:val="20"/>
              </w:rPr>
              <w:t>In the House - Hearing 2/15 at 1:00 p.m.</w:t>
            </w:r>
          </w:p>
        </w:tc>
        <w:tc>
          <w:tcPr>
            <w:tcW w:w="1491" w:type="dxa"/>
          </w:tcPr>
          <w:p w14:paraId="38F81FF4" w14:textId="77777777" w:rsidR="001F5537" w:rsidRDefault="009D0696">
            <w:pPr>
              <w:spacing w:after="0"/>
            </w:pPr>
            <w:r>
              <w:rPr>
                <w:sz w:val="20"/>
              </w:rPr>
              <w:t>Economic Matters</w:t>
            </w:r>
          </w:p>
          <w:p w14:paraId="21EE9CD9" w14:textId="77777777" w:rsidR="001F5537" w:rsidRDefault="009D0696">
            <w:pPr>
              <w:spacing w:after="0"/>
            </w:pPr>
            <w:r>
              <w:rPr>
                <w:sz w:val="20"/>
              </w:rPr>
              <w:t>Tue 2/15 1:00 PM</w:t>
            </w:r>
          </w:p>
        </w:tc>
        <w:tc>
          <w:tcPr>
            <w:tcW w:w="1416" w:type="dxa"/>
          </w:tcPr>
          <w:p w14:paraId="5A03F611" w14:textId="77777777" w:rsidR="001F5537" w:rsidRDefault="001F5537">
            <w:pPr>
              <w:spacing w:after="0"/>
            </w:pPr>
          </w:p>
        </w:tc>
        <w:tc>
          <w:tcPr>
            <w:tcW w:w="1412" w:type="dxa"/>
          </w:tcPr>
          <w:p w14:paraId="6503BDB8" w14:textId="77777777" w:rsidR="001F5537" w:rsidRDefault="009D0696">
            <w:pPr>
              <w:spacing w:after="0"/>
            </w:pPr>
            <w:r>
              <w:rPr>
                <w:sz w:val="20"/>
              </w:rPr>
              <w:t>Oppose</w:t>
            </w:r>
          </w:p>
        </w:tc>
      </w:tr>
      <w:tr w:rsidR="001F5537" w14:paraId="0E668548" w14:textId="77777777" w:rsidTr="00472ACF">
        <w:trPr>
          <w:cantSplit/>
        </w:trPr>
        <w:tc>
          <w:tcPr>
            <w:tcW w:w="1350" w:type="dxa"/>
          </w:tcPr>
          <w:p w14:paraId="1161A934" w14:textId="77777777" w:rsidR="001F5537" w:rsidRDefault="009D0696">
            <w:hyperlink r:id="rId10">
              <w:r>
                <w:t>HB 14</w:t>
              </w:r>
            </w:hyperlink>
          </w:p>
          <w:p w14:paraId="6AA4DEA5" w14:textId="77777777" w:rsidR="001F5537" w:rsidRDefault="009D0696">
            <w:hyperlink r:id="rId11">
              <w:r>
                <w:t>(SB 48)</w:t>
              </w:r>
            </w:hyperlink>
          </w:p>
        </w:tc>
        <w:tc>
          <w:tcPr>
            <w:tcW w:w="1721" w:type="dxa"/>
          </w:tcPr>
          <w:p w14:paraId="51FE46F8" w14:textId="77777777" w:rsidR="001F5537" w:rsidRDefault="009D0696">
            <w:pPr>
              <w:spacing w:after="0"/>
            </w:pPr>
            <w:r>
              <w:rPr>
                <w:sz w:val="20"/>
              </w:rPr>
              <w:t xml:space="preserve">Health - Advance Care Planning and Advance </w:t>
            </w:r>
            <w:r>
              <w:rPr>
                <w:sz w:val="20"/>
              </w:rPr>
              <w:t>Directives</w:t>
            </w:r>
          </w:p>
        </w:tc>
        <w:tc>
          <w:tcPr>
            <w:tcW w:w="3992" w:type="dxa"/>
          </w:tcPr>
          <w:p w14:paraId="22F56892" w14:textId="77777777" w:rsidR="001F5537" w:rsidRDefault="009D0696">
            <w:pPr>
              <w:spacing w:after="0"/>
            </w:pPr>
            <w:r>
              <w:rPr>
                <w:sz w:val="20"/>
              </w:rPr>
              <w:t>Requiring the Maryland Health Care Commission to coordinate the implementation of advance care planning programs in the State; requiring each health insurance carrier to offer electronic advance directives to its members and enrollees at certain</w:t>
            </w:r>
            <w:r>
              <w:rPr>
                <w:sz w:val="20"/>
              </w:rPr>
              <w:t xml:space="preserve"> times and </w:t>
            </w:r>
            <w:proofErr w:type="gramStart"/>
            <w:r>
              <w:rPr>
                <w:sz w:val="20"/>
              </w:rPr>
              <w:t>make arrangements</w:t>
            </w:r>
            <w:proofErr w:type="gramEnd"/>
            <w:r>
              <w:rPr>
                <w:sz w:val="20"/>
              </w:rPr>
              <w:t xml:space="preserve"> to receive certain notifications; and authorizing a health insurance carrier to contract with an electronic advance directives service under certain circumstances.</w:t>
            </w:r>
          </w:p>
        </w:tc>
        <w:tc>
          <w:tcPr>
            <w:tcW w:w="1433" w:type="dxa"/>
          </w:tcPr>
          <w:p w14:paraId="3BB95FAA" w14:textId="77777777" w:rsidR="001F5537" w:rsidRDefault="009D0696">
            <w:pPr>
              <w:spacing w:after="0"/>
            </w:pPr>
            <w:r>
              <w:rPr>
                <w:sz w:val="20"/>
              </w:rPr>
              <w:t>Cullison</w:t>
            </w:r>
          </w:p>
        </w:tc>
        <w:tc>
          <w:tcPr>
            <w:tcW w:w="1575" w:type="dxa"/>
            <w:shd w:val="clear" w:color="auto" w:fill="F36F6F"/>
          </w:tcPr>
          <w:p w14:paraId="5197C031" w14:textId="77777777" w:rsidR="001F5537" w:rsidRDefault="009D0696">
            <w:pPr>
              <w:spacing w:after="0"/>
            </w:pPr>
            <w:r>
              <w:rPr>
                <w:sz w:val="20"/>
              </w:rPr>
              <w:t>In the House - Withdrawn by Sponsor</w:t>
            </w:r>
          </w:p>
        </w:tc>
        <w:tc>
          <w:tcPr>
            <w:tcW w:w="1491" w:type="dxa"/>
          </w:tcPr>
          <w:p w14:paraId="45B503EC" w14:textId="77777777" w:rsidR="001F5537" w:rsidRDefault="009D0696">
            <w:pPr>
              <w:spacing w:after="0"/>
            </w:pPr>
            <w:r>
              <w:rPr>
                <w:sz w:val="20"/>
              </w:rPr>
              <w:t>Health and Governm</w:t>
            </w:r>
            <w:r>
              <w:rPr>
                <w:sz w:val="20"/>
              </w:rPr>
              <w:t>ent Operations</w:t>
            </w:r>
          </w:p>
        </w:tc>
        <w:tc>
          <w:tcPr>
            <w:tcW w:w="1416" w:type="dxa"/>
          </w:tcPr>
          <w:p w14:paraId="4C6452B2" w14:textId="77777777" w:rsidR="001F5537" w:rsidRDefault="001F5537">
            <w:pPr>
              <w:spacing w:after="0"/>
            </w:pPr>
          </w:p>
        </w:tc>
        <w:tc>
          <w:tcPr>
            <w:tcW w:w="1412" w:type="dxa"/>
          </w:tcPr>
          <w:p w14:paraId="3FC547F6" w14:textId="77777777" w:rsidR="001F5537" w:rsidRDefault="009D0696">
            <w:pPr>
              <w:spacing w:after="0"/>
            </w:pPr>
            <w:r>
              <w:rPr>
                <w:sz w:val="20"/>
              </w:rPr>
              <w:t>No Position</w:t>
            </w:r>
          </w:p>
        </w:tc>
      </w:tr>
      <w:tr w:rsidR="001F5537" w14:paraId="5174DA39" w14:textId="77777777" w:rsidTr="00472ACF">
        <w:trPr>
          <w:cantSplit/>
        </w:trPr>
        <w:tc>
          <w:tcPr>
            <w:tcW w:w="1350" w:type="dxa"/>
          </w:tcPr>
          <w:p w14:paraId="0E13D7A0" w14:textId="77777777" w:rsidR="001F5537" w:rsidRDefault="009D0696">
            <w:hyperlink r:id="rId12">
              <w:r>
                <w:t>HB 80</w:t>
              </w:r>
            </w:hyperlink>
          </w:p>
          <w:p w14:paraId="2A43DF02" w14:textId="77777777" w:rsidR="001F5537" w:rsidRDefault="009D0696">
            <w:hyperlink r:id="rId13">
              <w:r>
                <w:t>(SB 28)</w:t>
              </w:r>
            </w:hyperlink>
          </w:p>
        </w:tc>
        <w:tc>
          <w:tcPr>
            <w:tcW w:w="1721" w:type="dxa"/>
          </w:tcPr>
          <w:p w14:paraId="08CF06F4" w14:textId="77777777" w:rsidR="001F5537" w:rsidRDefault="009D0696">
            <w:pPr>
              <w:spacing w:after="0"/>
            </w:pPr>
            <w:r>
              <w:rPr>
                <w:sz w:val="20"/>
              </w:rPr>
              <w:t xml:space="preserve">Home- and </w:t>
            </w:r>
            <w:r>
              <w:rPr>
                <w:sz w:val="20"/>
              </w:rPr>
              <w:t>Community-Based Services Waiver - Participation and Applications</w:t>
            </w:r>
          </w:p>
        </w:tc>
        <w:tc>
          <w:tcPr>
            <w:tcW w:w="3992" w:type="dxa"/>
          </w:tcPr>
          <w:p w14:paraId="094A6D1A" w14:textId="77777777" w:rsidR="001F5537" w:rsidRDefault="009D0696">
            <w:pPr>
              <w:spacing w:after="0"/>
            </w:pPr>
            <w:r>
              <w:rPr>
                <w:sz w:val="20"/>
              </w:rPr>
              <w:t>Altering the required contents of the home- and community-based services waiver submitted by the Maryland Department of Health to the Centers for Medicare and Medicaid Services; and requiring</w:t>
            </w:r>
            <w:r>
              <w:rPr>
                <w:sz w:val="20"/>
              </w:rPr>
              <w:t xml:space="preserve"> the Department to send an application to a certain number of individuals each month, if the Department maintains a waiting list or registry for the waiver.</w:t>
            </w:r>
          </w:p>
        </w:tc>
        <w:tc>
          <w:tcPr>
            <w:tcW w:w="1433" w:type="dxa"/>
          </w:tcPr>
          <w:p w14:paraId="0748233D" w14:textId="77777777" w:rsidR="001F5537" w:rsidRDefault="009D0696">
            <w:pPr>
              <w:spacing w:after="0"/>
            </w:pPr>
            <w:r>
              <w:rPr>
                <w:sz w:val="20"/>
              </w:rPr>
              <w:t>Cullison</w:t>
            </w:r>
          </w:p>
        </w:tc>
        <w:tc>
          <w:tcPr>
            <w:tcW w:w="1575" w:type="dxa"/>
          </w:tcPr>
          <w:p w14:paraId="757C95C0" w14:textId="77777777" w:rsidR="001F5537" w:rsidRDefault="009D0696">
            <w:pPr>
              <w:spacing w:after="0"/>
            </w:pPr>
            <w:r>
              <w:rPr>
                <w:sz w:val="20"/>
              </w:rPr>
              <w:t>In the House - Hearing 2/09 at 1:30 p.m.</w:t>
            </w:r>
          </w:p>
        </w:tc>
        <w:tc>
          <w:tcPr>
            <w:tcW w:w="1491" w:type="dxa"/>
          </w:tcPr>
          <w:p w14:paraId="4789E89A" w14:textId="77777777" w:rsidR="001F5537" w:rsidRDefault="009D0696">
            <w:pPr>
              <w:spacing w:after="0"/>
            </w:pPr>
            <w:r>
              <w:rPr>
                <w:sz w:val="20"/>
              </w:rPr>
              <w:t>Health and Government Operations</w:t>
            </w:r>
          </w:p>
          <w:p w14:paraId="10AD2D8C" w14:textId="77777777" w:rsidR="001F5537" w:rsidRDefault="009D0696">
            <w:pPr>
              <w:spacing w:after="0"/>
            </w:pPr>
            <w:r>
              <w:rPr>
                <w:sz w:val="20"/>
              </w:rPr>
              <w:t>Wed 2/9 1:30 PM</w:t>
            </w:r>
          </w:p>
        </w:tc>
        <w:tc>
          <w:tcPr>
            <w:tcW w:w="1416" w:type="dxa"/>
          </w:tcPr>
          <w:p w14:paraId="5EB8FFEA" w14:textId="77777777" w:rsidR="001F5537" w:rsidRDefault="001F5537">
            <w:pPr>
              <w:spacing w:after="0"/>
            </w:pPr>
          </w:p>
        </w:tc>
        <w:tc>
          <w:tcPr>
            <w:tcW w:w="1412" w:type="dxa"/>
          </w:tcPr>
          <w:p w14:paraId="7A3EACB7" w14:textId="77777777" w:rsidR="001F5537" w:rsidRDefault="009D0696">
            <w:pPr>
              <w:spacing w:after="0"/>
            </w:pPr>
            <w:r>
              <w:rPr>
                <w:sz w:val="20"/>
              </w:rPr>
              <w:t>Support</w:t>
            </w:r>
          </w:p>
        </w:tc>
      </w:tr>
      <w:tr w:rsidR="001F5537" w14:paraId="34731689" w14:textId="77777777" w:rsidTr="00472ACF">
        <w:trPr>
          <w:cantSplit/>
        </w:trPr>
        <w:tc>
          <w:tcPr>
            <w:tcW w:w="1350" w:type="dxa"/>
          </w:tcPr>
          <w:p w14:paraId="0AE48C5C" w14:textId="77777777" w:rsidR="001F5537" w:rsidRDefault="009D0696">
            <w:hyperlink r:id="rId14">
              <w:r>
                <w:t>HB 161</w:t>
              </w:r>
            </w:hyperlink>
          </w:p>
        </w:tc>
        <w:tc>
          <w:tcPr>
            <w:tcW w:w="1721" w:type="dxa"/>
          </w:tcPr>
          <w:p w14:paraId="7CE95C1E" w14:textId="77777777" w:rsidR="001F5537" w:rsidRDefault="009D0696">
            <w:pPr>
              <w:spacing w:after="0"/>
            </w:pPr>
            <w:r>
              <w:rPr>
                <w:sz w:val="20"/>
              </w:rPr>
              <w:t>Criminal Law - Exploitation of Vulnerable Adult or Elderly Individual - Undue Influence</w:t>
            </w:r>
          </w:p>
        </w:tc>
        <w:tc>
          <w:tcPr>
            <w:tcW w:w="3992" w:type="dxa"/>
          </w:tcPr>
          <w:p w14:paraId="1F7FDBAB" w14:textId="77777777" w:rsidR="001F5537" w:rsidRDefault="009D0696">
            <w:pPr>
              <w:spacing w:after="0"/>
            </w:pPr>
            <w:r>
              <w:rPr>
                <w:sz w:val="20"/>
              </w:rPr>
              <w:t xml:space="preserve">Altering the definition of "undue influence" for </w:t>
            </w:r>
            <w:r>
              <w:rPr>
                <w:sz w:val="20"/>
              </w:rPr>
              <w:t>purposes of provisions of law prohibiting the exploitation of certain vulnerable adults or individuals at least 68 years old that results in inequity; and requiring a court, in determining whether a transfer of property was induced by undue influence, to c</w:t>
            </w:r>
            <w:r>
              <w:rPr>
                <w:sz w:val="20"/>
              </w:rPr>
              <w:t>onsider certain factors.</w:t>
            </w:r>
          </w:p>
        </w:tc>
        <w:tc>
          <w:tcPr>
            <w:tcW w:w="1433" w:type="dxa"/>
          </w:tcPr>
          <w:p w14:paraId="071AF0D6" w14:textId="77777777" w:rsidR="001F5537" w:rsidRDefault="009D0696">
            <w:pPr>
              <w:spacing w:after="0"/>
            </w:pPr>
            <w:r>
              <w:rPr>
                <w:sz w:val="20"/>
              </w:rPr>
              <w:t>Shetty</w:t>
            </w:r>
          </w:p>
        </w:tc>
        <w:tc>
          <w:tcPr>
            <w:tcW w:w="1575" w:type="dxa"/>
          </w:tcPr>
          <w:p w14:paraId="2F9600AF" w14:textId="77777777" w:rsidR="001F5537" w:rsidRDefault="009D0696">
            <w:pPr>
              <w:spacing w:after="0"/>
            </w:pPr>
            <w:r>
              <w:rPr>
                <w:sz w:val="20"/>
              </w:rPr>
              <w:t>In the Senate - First Reading Judicial Proceedings</w:t>
            </w:r>
          </w:p>
        </w:tc>
        <w:tc>
          <w:tcPr>
            <w:tcW w:w="1491" w:type="dxa"/>
          </w:tcPr>
          <w:p w14:paraId="28A5033B" w14:textId="77777777" w:rsidR="001F5537" w:rsidRDefault="009D0696">
            <w:pPr>
              <w:spacing w:after="0"/>
            </w:pPr>
            <w:r>
              <w:rPr>
                <w:sz w:val="20"/>
              </w:rPr>
              <w:t>Judiciary</w:t>
            </w:r>
          </w:p>
          <w:p w14:paraId="5D79B71D" w14:textId="77777777" w:rsidR="001F5537" w:rsidRDefault="009D0696">
            <w:pPr>
              <w:spacing w:after="0"/>
            </w:pPr>
            <w:r>
              <w:rPr>
                <w:sz w:val="20"/>
              </w:rPr>
              <w:t>Thu 1/27 1:00 PM</w:t>
            </w:r>
          </w:p>
        </w:tc>
        <w:tc>
          <w:tcPr>
            <w:tcW w:w="1416" w:type="dxa"/>
          </w:tcPr>
          <w:p w14:paraId="2172B4B8" w14:textId="77777777" w:rsidR="001F5537" w:rsidRDefault="009D0696">
            <w:pPr>
              <w:spacing w:after="0"/>
            </w:pPr>
            <w:r>
              <w:rPr>
                <w:sz w:val="20"/>
              </w:rPr>
              <w:t>Judicial Proceedings</w:t>
            </w:r>
          </w:p>
        </w:tc>
        <w:tc>
          <w:tcPr>
            <w:tcW w:w="1412" w:type="dxa"/>
          </w:tcPr>
          <w:p w14:paraId="488BC0DF" w14:textId="77777777" w:rsidR="001F5537" w:rsidRDefault="009D0696">
            <w:pPr>
              <w:spacing w:after="0"/>
            </w:pPr>
            <w:r>
              <w:rPr>
                <w:sz w:val="20"/>
              </w:rPr>
              <w:t>No Position</w:t>
            </w:r>
          </w:p>
        </w:tc>
      </w:tr>
      <w:tr w:rsidR="001F5537" w14:paraId="43601C17" w14:textId="77777777" w:rsidTr="00472ACF">
        <w:trPr>
          <w:cantSplit/>
        </w:trPr>
        <w:tc>
          <w:tcPr>
            <w:tcW w:w="1350" w:type="dxa"/>
          </w:tcPr>
          <w:p w14:paraId="3E345259" w14:textId="77777777" w:rsidR="001F5537" w:rsidRDefault="009D0696">
            <w:hyperlink r:id="rId15">
              <w:r>
                <w:t>HB 166</w:t>
              </w:r>
            </w:hyperlink>
          </w:p>
          <w:p w14:paraId="7847EC3B" w14:textId="77777777" w:rsidR="001F5537" w:rsidRDefault="009D0696">
            <w:hyperlink r:id="rId16">
              <w:r>
                <w:t>(SB 27)</w:t>
              </w:r>
            </w:hyperlink>
          </w:p>
        </w:tc>
        <w:tc>
          <w:tcPr>
            <w:tcW w:w="1721" w:type="dxa"/>
          </w:tcPr>
          <w:p w14:paraId="7A3E93B5" w14:textId="77777777" w:rsidR="001F5537" w:rsidRDefault="009D0696">
            <w:pPr>
              <w:spacing w:after="0"/>
            </w:pPr>
            <w:r>
              <w:rPr>
                <w:sz w:val="20"/>
              </w:rPr>
              <w:t>Alzheimer's Disease and Dementia - Council and Coordination of Services (Dementia Services Act of 2022)</w:t>
            </w:r>
          </w:p>
        </w:tc>
        <w:tc>
          <w:tcPr>
            <w:tcW w:w="3992" w:type="dxa"/>
          </w:tcPr>
          <w:p w14:paraId="4DB585C2" w14:textId="77777777" w:rsidR="001F5537" w:rsidRDefault="009D0696">
            <w:pPr>
              <w:spacing w:after="0"/>
            </w:pPr>
            <w:r>
              <w:rPr>
                <w:sz w:val="20"/>
              </w:rPr>
              <w:t>Renaming the Virginia I. Jones Alzheimer's Disease and Relate</w:t>
            </w:r>
            <w:r>
              <w:rPr>
                <w:sz w:val="20"/>
              </w:rPr>
              <w:t>d Disorders Council to be the Virginia I. Jones Alzheimer's Disease and Related Dementias Council; establishing 3-year terms for the appointed members of the Council; requiring the Council, by September 1, 2022, and every 5 years thereafter, to issue and p</w:t>
            </w:r>
            <w:r>
              <w:rPr>
                <w:sz w:val="20"/>
              </w:rPr>
              <w:t>ublish an update to the State Plan on Alzheimer's Disease and Related Dementias; establishing the position of Director of Dementia Services and Brain Health to facilitate communication about dementia services in the State; etc.</w:t>
            </w:r>
          </w:p>
        </w:tc>
        <w:tc>
          <w:tcPr>
            <w:tcW w:w="1433" w:type="dxa"/>
          </w:tcPr>
          <w:p w14:paraId="47D938D2" w14:textId="77777777" w:rsidR="001F5537" w:rsidRDefault="009D0696">
            <w:pPr>
              <w:spacing w:after="0"/>
            </w:pPr>
            <w:r>
              <w:rPr>
                <w:sz w:val="20"/>
              </w:rPr>
              <w:t>Sample-Hughes</w:t>
            </w:r>
          </w:p>
        </w:tc>
        <w:tc>
          <w:tcPr>
            <w:tcW w:w="1575" w:type="dxa"/>
          </w:tcPr>
          <w:p w14:paraId="7365A5DB" w14:textId="77777777" w:rsidR="001F5537" w:rsidRDefault="009D0696">
            <w:pPr>
              <w:spacing w:after="0"/>
            </w:pPr>
            <w:r>
              <w:rPr>
                <w:sz w:val="20"/>
              </w:rPr>
              <w:t xml:space="preserve">In the Senate </w:t>
            </w:r>
            <w:r>
              <w:rPr>
                <w:sz w:val="20"/>
              </w:rPr>
              <w:t>- First Reading Finance</w:t>
            </w:r>
          </w:p>
        </w:tc>
        <w:tc>
          <w:tcPr>
            <w:tcW w:w="1491" w:type="dxa"/>
          </w:tcPr>
          <w:p w14:paraId="1D98AD09" w14:textId="77777777" w:rsidR="001F5537" w:rsidRDefault="009D0696">
            <w:pPr>
              <w:spacing w:after="0"/>
            </w:pPr>
            <w:r>
              <w:rPr>
                <w:sz w:val="20"/>
              </w:rPr>
              <w:t>Health and Government Operations</w:t>
            </w:r>
          </w:p>
          <w:p w14:paraId="0532EA18" w14:textId="77777777" w:rsidR="001F5537" w:rsidRDefault="009D0696">
            <w:pPr>
              <w:spacing w:after="0"/>
            </w:pPr>
            <w:r>
              <w:rPr>
                <w:sz w:val="20"/>
              </w:rPr>
              <w:t>Thu 2/3 2:30 PM</w:t>
            </w:r>
          </w:p>
        </w:tc>
        <w:tc>
          <w:tcPr>
            <w:tcW w:w="1416" w:type="dxa"/>
          </w:tcPr>
          <w:p w14:paraId="0D4B5A90" w14:textId="77777777" w:rsidR="001F5537" w:rsidRDefault="009D0696">
            <w:pPr>
              <w:spacing w:after="0"/>
            </w:pPr>
            <w:r>
              <w:rPr>
                <w:sz w:val="20"/>
              </w:rPr>
              <w:t>Finance</w:t>
            </w:r>
          </w:p>
        </w:tc>
        <w:tc>
          <w:tcPr>
            <w:tcW w:w="1412" w:type="dxa"/>
          </w:tcPr>
          <w:p w14:paraId="1EDDF080" w14:textId="77777777" w:rsidR="001F5537" w:rsidRDefault="009D0696">
            <w:pPr>
              <w:spacing w:after="0"/>
            </w:pPr>
            <w:r>
              <w:rPr>
                <w:sz w:val="20"/>
              </w:rPr>
              <w:t>No Position</w:t>
            </w:r>
          </w:p>
        </w:tc>
      </w:tr>
      <w:tr w:rsidR="001F5537" w14:paraId="560F2542" w14:textId="77777777" w:rsidTr="00472ACF">
        <w:trPr>
          <w:cantSplit/>
        </w:trPr>
        <w:tc>
          <w:tcPr>
            <w:tcW w:w="1350" w:type="dxa"/>
          </w:tcPr>
          <w:p w14:paraId="59228408" w14:textId="77777777" w:rsidR="001F5537" w:rsidRDefault="009D0696">
            <w:hyperlink r:id="rId17">
              <w:r>
                <w:t>HB 216</w:t>
              </w:r>
            </w:hyperlink>
          </w:p>
        </w:tc>
        <w:tc>
          <w:tcPr>
            <w:tcW w:w="1721" w:type="dxa"/>
          </w:tcPr>
          <w:p w14:paraId="1C301368" w14:textId="77777777" w:rsidR="001F5537" w:rsidRDefault="009D0696">
            <w:pPr>
              <w:spacing w:after="0"/>
            </w:pPr>
            <w:r>
              <w:rPr>
                <w:sz w:val="20"/>
              </w:rPr>
              <w:t>Washington County - Nursing Homes and Assisted Living Programs - Essential Caregivers</w:t>
            </w:r>
          </w:p>
        </w:tc>
        <w:tc>
          <w:tcPr>
            <w:tcW w:w="3992" w:type="dxa"/>
          </w:tcPr>
          <w:p w14:paraId="7B6530DA" w14:textId="77777777" w:rsidR="001F5537" w:rsidRDefault="009D0696">
            <w:pPr>
              <w:spacing w:after="0"/>
            </w:pPr>
            <w:r>
              <w:rPr>
                <w:sz w:val="20"/>
              </w:rPr>
              <w:t>Requiring each nursing home and assisted living program in Washington C</w:t>
            </w:r>
            <w:r>
              <w:rPr>
                <w:sz w:val="20"/>
              </w:rPr>
              <w:t>ounty to establish policies and procedures authorizing indoor visitation from an essential caregiver; establishing the duties and authority of essential caregivers; and authorizing the nursing homes and assisted living programs to restrict or revoke essent</w:t>
            </w:r>
            <w:r>
              <w:rPr>
                <w:sz w:val="20"/>
              </w:rPr>
              <w:t>ial caregiver status under certain circumstances.</w:t>
            </w:r>
          </w:p>
        </w:tc>
        <w:tc>
          <w:tcPr>
            <w:tcW w:w="1433" w:type="dxa"/>
          </w:tcPr>
          <w:p w14:paraId="7410249C" w14:textId="77777777" w:rsidR="001F5537" w:rsidRDefault="009D0696">
            <w:pPr>
              <w:spacing w:after="0"/>
            </w:pPr>
            <w:r>
              <w:rPr>
                <w:sz w:val="20"/>
              </w:rPr>
              <w:t>Parrott</w:t>
            </w:r>
          </w:p>
        </w:tc>
        <w:tc>
          <w:tcPr>
            <w:tcW w:w="1575" w:type="dxa"/>
          </w:tcPr>
          <w:p w14:paraId="2A5979F9" w14:textId="77777777" w:rsidR="001F5537" w:rsidRDefault="009D0696">
            <w:pPr>
              <w:spacing w:after="0"/>
            </w:pPr>
            <w:r>
              <w:rPr>
                <w:sz w:val="20"/>
              </w:rPr>
              <w:t>In the House - Hearing 2/17 at 1:30 p.m.</w:t>
            </w:r>
          </w:p>
        </w:tc>
        <w:tc>
          <w:tcPr>
            <w:tcW w:w="1491" w:type="dxa"/>
          </w:tcPr>
          <w:p w14:paraId="45A8FE54" w14:textId="77777777" w:rsidR="001F5537" w:rsidRDefault="009D0696">
            <w:pPr>
              <w:spacing w:after="0"/>
            </w:pPr>
            <w:r>
              <w:rPr>
                <w:sz w:val="20"/>
              </w:rPr>
              <w:t>Health and Government Operations</w:t>
            </w:r>
          </w:p>
          <w:p w14:paraId="7F31B12E" w14:textId="77777777" w:rsidR="001F5537" w:rsidRDefault="009D0696">
            <w:pPr>
              <w:spacing w:after="0"/>
            </w:pPr>
            <w:r>
              <w:rPr>
                <w:sz w:val="20"/>
              </w:rPr>
              <w:t>Thu 2/17 1:30 PM</w:t>
            </w:r>
          </w:p>
        </w:tc>
        <w:tc>
          <w:tcPr>
            <w:tcW w:w="1416" w:type="dxa"/>
          </w:tcPr>
          <w:p w14:paraId="30673BA8" w14:textId="77777777" w:rsidR="001F5537" w:rsidRDefault="001F5537">
            <w:pPr>
              <w:spacing w:after="0"/>
            </w:pPr>
          </w:p>
        </w:tc>
        <w:tc>
          <w:tcPr>
            <w:tcW w:w="1412" w:type="dxa"/>
          </w:tcPr>
          <w:p w14:paraId="03685EF2" w14:textId="77777777" w:rsidR="001F5537" w:rsidRDefault="009D0696">
            <w:pPr>
              <w:spacing w:after="0"/>
            </w:pPr>
            <w:r>
              <w:rPr>
                <w:sz w:val="20"/>
              </w:rPr>
              <w:t>Letter of Info</w:t>
            </w:r>
          </w:p>
        </w:tc>
      </w:tr>
      <w:tr w:rsidR="001F5537" w14:paraId="43D11C19" w14:textId="77777777" w:rsidTr="00472ACF">
        <w:trPr>
          <w:cantSplit/>
        </w:trPr>
        <w:tc>
          <w:tcPr>
            <w:tcW w:w="1350" w:type="dxa"/>
          </w:tcPr>
          <w:p w14:paraId="1E15296C" w14:textId="77777777" w:rsidR="001F5537" w:rsidRDefault="009D0696">
            <w:hyperlink r:id="rId18">
              <w:r>
                <w:t>HB 219</w:t>
              </w:r>
            </w:hyperlink>
          </w:p>
          <w:p w14:paraId="2CE2E2E9" w14:textId="77777777" w:rsidR="001F5537" w:rsidRDefault="009D0696">
            <w:hyperlink r:id="rId19">
              <w:r>
                <w:t>(SB 306)</w:t>
              </w:r>
            </w:hyperlink>
          </w:p>
        </w:tc>
        <w:tc>
          <w:tcPr>
            <w:tcW w:w="1721" w:type="dxa"/>
          </w:tcPr>
          <w:p w14:paraId="1727D3D9" w14:textId="77777777" w:rsidR="001F5537" w:rsidRDefault="009D0696">
            <w:pPr>
              <w:spacing w:after="0"/>
            </w:pPr>
            <w:r>
              <w:rPr>
                <w:sz w:val="20"/>
              </w:rPr>
              <w:t>Dental Hygienists - Consultation Requirements - Health Care Practitioners</w:t>
            </w:r>
          </w:p>
        </w:tc>
        <w:tc>
          <w:tcPr>
            <w:tcW w:w="3992" w:type="dxa"/>
          </w:tcPr>
          <w:p w14:paraId="6DF6DF15" w14:textId="77777777" w:rsidR="001F5537" w:rsidRDefault="009D0696">
            <w:pPr>
              <w:spacing w:after="0"/>
            </w:pPr>
            <w:r>
              <w:rPr>
                <w:sz w:val="20"/>
              </w:rPr>
              <w:t>Altering the types of health care practitioners with whom a dental h</w:t>
            </w:r>
            <w:r>
              <w:rPr>
                <w:sz w:val="20"/>
              </w:rPr>
              <w:t>ygienist must consult before providing certain treatment to a dental patient to include a patient's registered nurse practitioner, certified nurse midwife, or licensed certified midwife; and requiring that a dental hygienist consult with the supervising de</w:t>
            </w:r>
            <w:r>
              <w:rPr>
                <w:sz w:val="20"/>
              </w:rPr>
              <w:t>ntist and the treating physician, registered nurse practitioner, certified nurse midwife, or licensed certified midwife if there is a change in a patient's medical condition.</w:t>
            </w:r>
          </w:p>
        </w:tc>
        <w:tc>
          <w:tcPr>
            <w:tcW w:w="1433" w:type="dxa"/>
          </w:tcPr>
          <w:p w14:paraId="32D90BC3" w14:textId="77777777" w:rsidR="001F5537" w:rsidRDefault="009D0696">
            <w:pPr>
              <w:spacing w:after="0"/>
            </w:pPr>
            <w:r>
              <w:rPr>
                <w:sz w:val="20"/>
              </w:rPr>
              <w:t>Kelly</w:t>
            </w:r>
          </w:p>
        </w:tc>
        <w:tc>
          <w:tcPr>
            <w:tcW w:w="1575" w:type="dxa"/>
          </w:tcPr>
          <w:p w14:paraId="4BA4F74E" w14:textId="77777777" w:rsidR="001F5537" w:rsidRDefault="009D0696">
            <w:pPr>
              <w:spacing w:after="0"/>
            </w:pPr>
            <w:r>
              <w:rPr>
                <w:sz w:val="20"/>
              </w:rPr>
              <w:t>In the House - Second Reading Passed with Amendments</w:t>
            </w:r>
          </w:p>
        </w:tc>
        <w:tc>
          <w:tcPr>
            <w:tcW w:w="1491" w:type="dxa"/>
          </w:tcPr>
          <w:p w14:paraId="12B03F69" w14:textId="77777777" w:rsidR="001F5537" w:rsidRDefault="009D0696">
            <w:pPr>
              <w:spacing w:after="0"/>
            </w:pPr>
            <w:r>
              <w:rPr>
                <w:sz w:val="20"/>
              </w:rPr>
              <w:t xml:space="preserve">Health and </w:t>
            </w:r>
            <w:r>
              <w:rPr>
                <w:sz w:val="20"/>
              </w:rPr>
              <w:t>Government Operations</w:t>
            </w:r>
          </w:p>
          <w:p w14:paraId="0E7D4AFB" w14:textId="77777777" w:rsidR="001F5537" w:rsidRDefault="009D0696">
            <w:pPr>
              <w:spacing w:after="0"/>
            </w:pPr>
            <w:r>
              <w:rPr>
                <w:sz w:val="20"/>
              </w:rPr>
              <w:t>Tue 2/1 1:30 PM</w:t>
            </w:r>
          </w:p>
        </w:tc>
        <w:tc>
          <w:tcPr>
            <w:tcW w:w="1416" w:type="dxa"/>
          </w:tcPr>
          <w:p w14:paraId="77B23C9F" w14:textId="77777777" w:rsidR="001F5537" w:rsidRDefault="001F5537">
            <w:pPr>
              <w:spacing w:after="0"/>
            </w:pPr>
          </w:p>
        </w:tc>
        <w:tc>
          <w:tcPr>
            <w:tcW w:w="1412" w:type="dxa"/>
          </w:tcPr>
          <w:p w14:paraId="0BCC9DDF" w14:textId="77777777" w:rsidR="001F5537" w:rsidRDefault="009D0696">
            <w:pPr>
              <w:spacing w:after="0"/>
            </w:pPr>
            <w:r>
              <w:rPr>
                <w:sz w:val="20"/>
              </w:rPr>
              <w:t>No Position</w:t>
            </w:r>
          </w:p>
        </w:tc>
      </w:tr>
      <w:tr w:rsidR="001F5537" w14:paraId="3229F379" w14:textId="77777777" w:rsidTr="00472ACF">
        <w:trPr>
          <w:cantSplit/>
        </w:trPr>
        <w:tc>
          <w:tcPr>
            <w:tcW w:w="1350" w:type="dxa"/>
          </w:tcPr>
          <w:p w14:paraId="482FCBBD" w14:textId="77777777" w:rsidR="001F5537" w:rsidRDefault="009D0696">
            <w:hyperlink r:id="rId20">
              <w:r>
                <w:t>HB 287</w:t>
              </w:r>
            </w:hyperlink>
          </w:p>
          <w:p w14:paraId="6CA7F7A3" w14:textId="77777777" w:rsidR="001F5537" w:rsidRDefault="009D0696">
            <w:hyperlink r:id="rId21">
              <w:r>
                <w:t>(SB 243)</w:t>
              </w:r>
            </w:hyperlink>
          </w:p>
        </w:tc>
        <w:tc>
          <w:tcPr>
            <w:tcW w:w="1721" w:type="dxa"/>
          </w:tcPr>
          <w:p w14:paraId="02D40A3A" w14:textId="77777777" w:rsidR="001F5537" w:rsidRDefault="009D0696">
            <w:pPr>
              <w:spacing w:after="0"/>
            </w:pPr>
            <w:r>
              <w:rPr>
                <w:sz w:val="20"/>
              </w:rPr>
              <w:t>Secretary of Health - Professional Qualification Requirement</w:t>
            </w:r>
          </w:p>
        </w:tc>
        <w:tc>
          <w:tcPr>
            <w:tcW w:w="3992" w:type="dxa"/>
          </w:tcPr>
          <w:p w14:paraId="1B98F6AA" w14:textId="77777777" w:rsidR="001F5537" w:rsidRDefault="009D0696">
            <w:pPr>
              <w:spacing w:after="0"/>
            </w:pPr>
            <w:r>
              <w:rPr>
                <w:sz w:val="20"/>
              </w:rPr>
              <w:t>Requiring the Secretary of Health to be professionally qualified through certain experience or</w:t>
            </w:r>
            <w:r>
              <w:rPr>
                <w:sz w:val="20"/>
              </w:rPr>
              <w:t xml:space="preserve"> education in at least one health-related field, health or law policy, health care facilities administration, health economics or financial management, government operations related to health care, or as a health care provider.</w:t>
            </w:r>
          </w:p>
        </w:tc>
        <w:tc>
          <w:tcPr>
            <w:tcW w:w="1433" w:type="dxa"/>
          </w:tcPr>
          <w:p w14:paraId="563B95F3" w14:textId="77777777" w:rsidR="001F5537" w:rsidRDefault="009D0696">
            <w:pPr>
              <w:spacing w:after="0"/>
            </w:pPr>
            <w:r>
              <w:rPr>
                <w:sz w:val="20"/>
              </w:rPr>
              <w:t>Pena-Melnyk</w:t>
            </w:r>
          </w:p>
        </w:tc>
        <w:tc>
          <w:tcPr>
            <w:tcW w:w="1575" w:type="dxa"/>
          </w:tcPr>
          <w:p w14:paraId="46F472FA" w14:textId="77777777" w:rsidR="001F5537" w:rsidRDefault="009D0696">
            <w:pPr>
              <w:spacing w:after="0"/>
            </w:pPr>
            <w:r>
              <w:rPr>
                <w:sz w:val="20"/>
              </w:rPr>
              <w:t>In the House - S</w:t>
            </w:r>
            <w:r>
              <w:rPr>
                <w:sz w:val="20"/>
              </w:rPr>
              <w:t>econd Reading Passed</w:t>
            </w:r>
          </w:p>
        </w:tc>
        <w:tc>
          <w:tcPr>
            <w:tcW w:w="1491" w:type="dxa"/>
          </w:tcPr>
          <w:p w14:paraId="2AEBC9A6" w14:textId="77777777" w:rsidR="001F5537" w:rsidRDefault="009D0696">
            <w:pPr>
              <w:spacing w:after="0"/>
            </w:pPr>
            <w:r>
              <w:rPr>
                <w:sz w:val="20"/>
              </w:rPr>
              <w:t>Health and Government Operations</w:t>
            </w:r>
          </w:p>
          <w:p w14:paraId="32A39D34" w14:textId="77777777" w:rsidR="001F5537" w:rsidRDefault="009D0696">
            <w:pPr>
              <w:spacing w:after="0"/>
            </w:pPr>
            <w:r>
              <w:rPr>
                <w:sz w:val="20"/>
              </w:rPr>
              <w:t>Wed 2/2 1:30 PM</w:t>
            </w:r>
          </w:p>
        </w:tc>
        <w:tc>
          <w:tcPr>
            <w:tcW w:w="1416" w:type="dxa"/>
          </w:tcPr>
          <w:p w14:paraId="49D29AB3" w14:textId="77777777" w:rsidR="001F5537" w:rsidRDefault="001F5537">
            <w:pPr>
              <w:spacing w:after="0"/>
            </w:pPr>
          </w:p>
        </w:tc>
        <w:tc>
          <w:tcPr>
            <w:tcW w:w="1412" w:type="dxa"/>
          </w:tcPr>
          <w:p w14:paraId="2F859175" w14:textId="77777777" w:rsidR="001F5537" w:rsidRDefault="009D0696">
            <w:pPr>
              <w:spacing w:after="0"/>
            </w:pPr>
            <w:r>
              <w:rPr>
                <w:sz w:val="20"/>
              </w:rPr>
              <w:t>No Position</w:t>
            </w:r>
          </w:p>
        </w:tc>
      </w:tr>
      <w:tr w:rsidR="001F5537" w14:paraId="06F5E90D" w14:textId="77777777" w:rsidTr="00472ACF">
        <w:trPr>
          <w:cantSplit/>
        </w:trPr>
        <w:tc>
          <w:tcPr>
            <w:tcW w:w="1350" w:type="dxa"/>
          </w:tcPr>
          <w:p w14:paraId="0E6E24C1" w14:textId="77777777" w:rsidR="001F5537" w:rsidRDefault="009D0696">
            <w:hyperlink r:id="rId22">
              <w:r>
                <w:t>HB 353</w:t>
              </w:r>
            </w:hyperlink>
          </w:p>
          <w:p w14:paraId="3284B1A4" w14:textId="77777777" w:rsidR="001F5537" w:rsidRDefault="009D0696">
            <w:hyperlink r:id="rId23">
              <w:r>
                <w:t>(SB 253)</w:t>
              </w:r>
            </w:hyperlink>
          </w:p>
        </w:tc>
        <w:tc>
          <w:tcPr>
            <w:tcW w:w="1721" w:type="dxa"/>
          </w:tcPr>
          <w:p w14:paraId="279FBCE4" w14:textId="77777777" w:rsidR="001F5537" w:rsidRDefault="009D0696">
            <w:pPr>
              <w:spacing w:after="0"/>
            </w:pPr>
            <w:r>
              <w:rPr>
                <w:sz w:val="20"/>
              </w:rPr>
              <w:t>Maryland Health Care Commission - User Fee Assessments</w:t>
            </w:r>
          </w:p>
        </w:tc>
        <w:tc>
          <w:tcPr>
            <w:tcW w:w="3992" w:type="dxa"/>
          </w:tcPr>
          <w:p w14:paraId="361E4847" w14:textId="77777777" w:rsidR="001F5537" w:rsidRDefault="009D0696">
            <w:pPr>
              <w:spacing w:after="0"/>
            </w:pPr>
            <w:r>
              <w:rPr>
                <w:sz w:val="20"/>
              </w:rPr>
              <w:t>Increasing the maximum amount, from $16,000,000 to $20,000,000, of user fees the Maryland Health Care Commission may assess against hospitals, nursing homes, payors, and</w:t>
            </w:r>
            <w:r>
              <w:rPr>
                <w:sz w:val="20"/>
              </w:rPr>
              <w:t xml:space="preserve"> health care practitioners to cover the actual documented direct costs of fulfilling the statutory and regulatory duties of the Commission.</w:t>
            </w:r>
          </w:p>
        </w:tc>
        <w:tc>
          <w:tcPr>
            <w:tcW w:w="1433" w:type="dxa"/>
          </w:tcPr>
          <w:p w14:paraId="42C79047" w14:textId="77777777" w:rsidR="001F5537" w:rsidRDefault="009D0696">
            <w:pPr>
              <w:spacing w:after="0"/>
            </w:pPr>
            <w:r>
              <w:rPr>
                <w:sz w:val="20"/>
              </w:rPr>
              <w:t>Landis</w:t>
            </w:r>
          </w:p>
        </w:tc>
        <w:tc>
          <w:tcPr>
            <w:tcW w:w="1575" w:type="dxa"/>
          </w:tcPr>
          <w:p w14:paraId="7CF6CE61" w14:textId="77777777" w:rsidR="001F5537" w:rsidRDefault="009D0696">
            <w:pPr>
              <w:spacing w:after="0"/>
            </w:pPr>
            <w:r>
              <w:rPr>
                <w:sz w:val="20"/>
              </w:rPr>
              <w:t>In the House - Hearing 2/09 at 1:30 p.m.</w:t>
            </w:r>
          </w:p>
        </w:tc>
        <w:tc>
          <w:tcPr>
            <w:tcW w:w="1491" w:type="dxa"/>
          </w:tcPr>
          <w:p w14:paraId="2358503B" w14:textId="77777777" w:rsidR="001F5537" w:rsidRDefault="009D0696">
            <w:pPr>
              <w:spacing w:after="0"/>
            </w:pPr>
            <w:r>
              <w:rPr>
                <w:sz w:val="20"/>
              </w:rPr>
              <w:t>Health and Government Operations</w:t>
            </w:r>
          </w:p>
          <w:p w14:paraId="0E0ABDFB" w14:textId="77777777" w:rsidR="001F5537" w:rsidRDefault="009D0696">
            <w:pPr>
              <w:spacing w:after="0"/>
            </w:pPr>
            <w:r>
              <w:rPr>
                <w:sz w:val="20"/>
              </w:rPr>
              <w:t>Wed 2/9 1:30 PM</w:t>
            </w:r>
          </w:p>
        </w:tc>
        <w:tc>
          <w:tcPr>
            <w:tcW w:w="1416" w:type="dxa"/>
          </w:tcPr>
          <w:p w14:paraId="4D26F1CB" w14:textId="77777777" w:rsidR="001F5537" w:rsidRDefault="001F5537">
            <w:pPr>
              <w:spacing w:after="0"/>
            </w:pPr>
          </w:p>
        </w:tc>
        <w:tc>
          <w:tcPr>
            <w:tcW w:w="1412" w:type="dxa"/>
          </w:tcPr>
          <w:p w14:paraId="6A16C7A5" w14:textId="258A8086" w:rsidR="001F5537" w:rsidRDefault="00472ACF">
            <w:pPr>
              <w:spacing w:after="0"/>
            </w:pPr>
            <w:r>
              <w:rPr>
                <w:sz w:val="20"/>
              </w:rPr>
              <w:t>No Position</w:t>
            </w:r>
          </w:p>
        </w:tc>
      </w:tr>
      <w:tr w:rsidR="001F5537" w14:paraId="4E42E4DD" w14:textId="77777777" w:rsidTr="00472ACF">
        <w:trPr>
          <w:cantSplit/>
        </w:trPr>
        <w:tc>
          <w:tcPr>
            <w:tcW w:w="1350" w:type="dxa"/>
          </w:tcPr>
          <w:p w14:paraId="22FA3E9D" w14:textId="77777777" w:rsidR="001F5537" w:rsidRDefault="009D0696">
            <w:hyperlink r:id="rId24">
              <w:r>
                <w:t>HB 378</w:t>
              </w:r>
            </w:hyperlink>
          </w:p>
        </w:tc>
        <w:tc>
          <w:tcPr>
            <w:tcW w:w="1721" w:type="dxa"/>
          </w:tcPr>
          <w:p w14:paraId="7540CAEC" w14:textId="77777777" w:rsidR="001F5537" w:rsidRDefault="009D0696">
            <w:pPr>
              <w:spacing w:after="0"/>
            </w:pPr>
            <w:r>
              <w:rPr>
                <w:sz w:val="20"/>
              </w:rPr>
              <w:t>Maryland Health Care Commission - Palliative Care Services - Workgroup</w:t>
            </w:r>
          </w:p>
        </w:tc>
        <w:tc>
          <w:tcPr>
            <w:tcW w:w="3992" w:type="dxa"/>
          </w:tcPr>
          <w:p w14:paraId="51B5C149" w14:textId="77777777" w:rsidR="001F5537" w:rsidRDefault="009D0696">
            <w:pPr>
              <w:spacing w:after="0"/>
            </w:pPr>
            <w:r>
              <w:rPr>
                <w:sz w:val="20"/>
              </w:rPr>
              <w:t>Requiring the Maryland Health Care Commission to convene a workgroup of interested sta</w:t>
            </w:r>
            <w:r>
              <w:rPr>
                <w:sz w:val="20"/>
              </w:rPr>
              <w:t xml:space="preserve">keholders to study palliative care services in the State; requiring the Commission to submit an interim report to the Governor and General Assembly by July 1, 2023, and a final report by November 1, </w:t>
            </w:r>
            <w:proofErr w:type="gramStart"/>
            <w:r>
              <w:rPr>
                <w:sz w:val="20"/>
              </w:rPr>
              <w:t>2023</w:t>
            </w:r>
            <w:proofErr w:type="gramEnd"/>
            <w:r>
              <w:rPr>
                <w:sz w:val="20"/>
              </w:rPr>
              <w:t xml:space="preserve"> to include findings and recommendations to improve p</w:t>
            </w:r>
            <w:r>
              <w:rPr>
                <w:sz w:val="20"/>
              </w:rPr>
              <w:t>alliative care services in the State and the need for any legislative initiatives; etc.</w:t>
            </w:r>
          </w:p>
        </w:tc>
        <w:tc>
          <w:tcPr>
            <w:tcW w:w="1433" w:type="dxa"/>
          </w:tcPr>
          <w:p w14:paraId="44C4E99B" w14:textId="77777777" w:rsidR="001F5537" w:rsidRDefault="009D0696">
            <w:pPr>
              <w:spacing w:after="0"/>
            </w:pPr>
            <w:r>
              <w:rPr>
                <w:sz w:val="20"/>
              </w:rPr>
              <w:t>Kerr</w:t>
            </w:r>
          </w:p>
        </w:tc>
        <w:tc>
          <w:tcPr>
            <w:tcW w:w="1575" w:type="dxa"/>
          </w:tcPr>
          <w:p w14:paraId="5142C237" w14:textId="77777777" w:rsidR="001F5537" w:rsidRDefault="009D0696">
            <w:pPr>
              <w:spacing w:after="0"/>
            </w:pPr>
            <w:r>
              <w:rPr>
                <w:sz w:val="20"/>
              </w:rPr>
              <w:t>In the House - Hearing 2/23 at 1:30 p.m.</w:t>
            </w:r>
          </w:p>
        </w:tc>
        <w:tc>
          <w:tcPr>
            <w:tcW w:w="1491" w:type="dxa"/>
          </w:tcPr>
          <w:p w14:paraId="092188D5" w14:textId="77777777" w:rsidR="001F5537" w:rsidRDefault="009D0696">
            <w:pPr>
              <w:spacing w:after="0"/>
            </w:pPr>
            <w:r>
              <w:rPr>
                <w:sz w:val="20"/>
              </w:rPr>
              <w:t>Health and Government Operations</w:t>
            </w:r>
          </w:p>
          <w:p w14:paraId="668B067A" w14:textId="77777777" w:rsidR="001F5537" w:rsidRDefault="009D0696">
            <w:pPr>
              <w:spacing w:after="0"/>
            </w:pPr>
            <w:r>
              <w:rPr>
                <w:sz w:val="20"/>
              </w:rPr>
              <w:t>Wed 2/23 1:30 PM</w:t>
            </w:r>
          </w:p>
        </w:tc>
        <w:tc>
          <w:tcPr>
            <w:tcW w:w="1416" w:type="dxa"/>
          </w:tcPr>
          <w:p w14:paraId="7E8471E0" w14:textId="77777777" w:rsidR="001F5537" w:rsidRDefault="001F5537">
            <w:pPr>
              <w:spacing w:after="0"/>
            </w:pPr>
          </w:p>
        </w:tc>
        <w:tc>
          <w:tcPr>
            <w:tcW w:w="1412" w:type="dxa"/>
          </w:tcPr>
          <w:p w14:paraId="3A118C5F" w14:textId="77777777" w:rsidR="001F5537" w:rsidRDefault="009D0696">
            <w:pPr>
              <w:spacing w:after="0"/>
            </w:pPr>
            <w:r>
              <w:rPr>
                <w:sz w:val="20"/>
              </w:rPr>
              <w:t>Support</w:t>
            </w:r>
          </w:p>
        </w:tc>
      </w:tr>
      <w:tr w:rsidR="001F5537" w14:paraId="432880EB" w14:textId="77777777" w:rsidTr="00472ACF">
        <w:trPr>
          <w:cantSplit/>
        </w:trPr>
        <w:tc>
          <w:tcPr>
            <w:tcW w:w="1350" w:type="dxa"/>
          </w:tcPr>
          <w:p w14:paraId="7752CFA5" w14:textId="77777777" w:rsidR="001F5537" w:rsidRDefault="009D0696">
            <w:hyperlink r:id="rId25">
              <w:r>
                <w:t>HB 407</w:t>
              </w:r>
            </w:hyperlink>
          </w:p>
          <w:p w14:paraId="3EF4D338" w14:textId="77777777" w:rsidR="001F5537" w:rsidRDefault="009D0696">
            <w:hyperlink r:id="rId26">
              <w:r>
                <w:t>(SB 407)</w:t>
              </w:r>
            </w:hyperlink>
          </w:p>
        </w:tc>
        <w:tc>
          <w:tcPr>
            <w:tcW w:w="1721" w:type="dxa"/>
          </w:tcPr>
          <w:p w14:paraId="5157E2EF" w14:textId="77777777" w:rsidR="001F5537" w:rsidRDefault="009D0696">
            <w:pPr>
              <w:spacing w:after="0"/>
            </w:pPr>
            <w:r>
              <w:rPr>
                <w:sz w:val="20"/>
              </w:rPr>
              <w:t>Health Occupations - Health Care Staffing Shortage Emergency - Declaration and Licensing and Practice Requirements</w:t>
            </w:r>
            <w:r>
              <w:rPr>
                <w:sz w:val="20"/>
              </w:rPr>
              <w:t xml:space="preserve"> (Health Care Heroes Act of 2022)</w:t>
            </w:r>
          </w:p>
        </w:tc>
        <w:tc>
          <w:tcPr>
            <w:tcW w:w="3992" w:type="dxa"/>
          </w:tcPr>
          <w:p w14:paraId="33A9D1A0" w14:textId="77777777" w:rsidR="001F5537" w:rsidRDefault="009D0696">
            <w:pPr>
              <w:spacing w:after="0"/>
            </w:pPr>
            <w:r>
              <w:rPr>
                <w:sz w:val="20"/>
              </w:rPr>
              <w:t>Authorizing the Secretary of Health to declare a health care staffing shortage emergency in the State; requiring each health occupations board to establish processes for the issuance of initial licenses, temporary licenses</w:t>
            </w:r>
            <w:r>
              <w:rPr>
                <w:sz w:val="20"/>
              </w:rPr>
              <w:t>, and temporary practice letters on an expedited basis during a health care staffing shortage emergency; etc.</w:t>
            </w:r>
          </w:p>
        </w:tc>
        <w:tc>
          <w:tcPr>
            <w:tcW w:w="1433" w:type="dxa"/>
          </w:tcPr>
          <w:p w14:paraId="14DBC90F" w14:textId="77777777" w:rsidR="001F5537" w:rsidRDefault="009D0696">
            <w:pPr>
              <w:spacing w:after="0"/>
            </w:pPr>
            <w:r>
              <w:rPr>
                <w:sz w:val="20"/>
              </w:rPr>
              <w:t>The Speaker</w:t>
            </w:r>
          </w:p>
        </w:tc>
        <w:tc>
          <w:tcPr>
            <w:tcW w:w="1575" w:type="dxa"/>
          </w:tcPr>
          <w:p w14:paraId="4EBD076F" w14:textId="77777777" w:rsidR="001F5537" w:rsidRDefault="009D0696">
            <w:pPr>
              <w:spacing w:after="0"/>
            </w:pPr>
            <w:r>
              <w:rPr>
                <w:sz w:val="20"/>
              </w:rPr>
              <w:t>In the House - Hearing 2/10 at 1:30 p.m.</w:t>
            </w:r>
          </w:p>
        </w:tc>
        <w:tc>
          <w:tcPr>
            <w:tcW w:w="1491" w:type="dxa"/>
          </w:tcPr>
          <w:p w14:paraId="44D31600" w14:textId="77777777" w:rsidR="001F5537" w:rsidRDefault="009D0696">
            <w:pPr>
              <w:spacing w:after="0"/>
            </w:pPr>
            <w:r>
              <w:rPr>
                <w:sz w:val="20"/>
              </w:rPr>
              <w:t>Health and Government Operations</w:t>
            </w:r>
          </w:p>
          <w:p w14:paraId="70FFCE52" w14:textId="77777777" w:rsidR="001F5537" w:rsidRDefault="009D0696">
            <w:pPr>
              <w:spacing w:after="0"/>
            </w:pPr>
            <w:r>
              <w:rPr>
                <w:sz w:val="20"/>
              </w:rPr>
              <w:t>Thu 2/10 1:30 PM</w:t>
            </w:r>
          </w:p>
        </w:tc>
        <w:tc>
          <w:tcPr>
            <w:tcW w:w="1416" w:type="dxa"/>
          </w:tcPr>
          <w:p w14:paraId="209B1534" w14:textId="77777777" w:rsidR="001F5537" w:rsidRDefault="001F5537">
            <w:pPr>
              <w:spacing w:after="0"/>
            </w:pPr>
          </w:p>
        </w:tc>
        <w:tc>
          <w:tcPr>
            <w:tcW w:w="1412" w:type="dxa"/>
          </w:tcPr>
          <w:p w14:paraId="788937A4" w14:textId="77777777" w:rsidR="001F5537" w:rsidRDefault="009D0696">
            <w:pPr>
              <w:spacing w:after="0"/>
            </w:pPr>
            <w:r>
              <w:rPr>
                <w:sz w:val="20"/>
              </w:rPr>
              <w:t>Support with Amendment</w:t>
            </w:r>
          </w:p>
        </w:tc>
      </w:tr>
      <w:tr w:rsidR="001F5537" w14:paraId="1FC2BF7C" w14:textId="77777777" w:rsidTr="00472ACF">
        <w:trPr>
          <w:cantSplit/>
        </w:trPr>
        <w:tc>
          <w:tcPr>
            <w:tcW w:w="1350" w:type="dxa"/>
          </w:tcPr>
          <w:p w14:paraId="03E69868" w14:textId="77777777" w:rsidR="001F5537" w:rsidRDefault="009D0696">
            <w:hyperlink r:id="rId27">
              <w:r>
                <w:t>HB 430</w:t>
              </w:r>
            </w:hyperlink>
          </w:p>
          <w:p w14:paraId="407189E0" w14:textId="77777777" w:rsidR="001F5537" w:rsidRDefault="009D0696">
            <w:hyperlink r:id="rId28">
              <w:r>
                <w:t>(SB 511)</w:t>
              </w:r>
            </w:hyperlink>
          </w:p>
        </w:tc>
        <w:tc>
          <w:tcPr>
            <w:tcW w:w="1721" w:type="dxa"/>
          </w:tcPr>
          <w:p w14:paraId="5EC323C6" w14:textId="77777777" w:rsidR="001F5537" w:rsidRDefault="009D0696">
            <w:pPr>
              <w:spacing w:after="0"/>
            </w:pPr>
            <w:r>
              <w:rPr>
                <w:sz w:val="20"/>
              </w:rPr>
              <w:t>Human Services - Secretary of Aging - Qualifications</w:t>
            </w:r>
          </w:p>
        </w:tc>
        <w:tc>
          <w:tcPr>
            <w:tcW w:w="3992" w:type="dxa"/>
          </w:tcPr>
          <w:p w14:paraId="7F40551E" w14:textId="77777777" w:rsidR="001F5537" w:rsidRDefault="009D0696">
            <w:pPr>
              <w:spacing w:after="0"/>
            </w:pPr>
            <w:r>
              <w:rPr>
                <w:sz w:val="20"/>
              </w:rPr>
              <w:t>E</w:t>
            </w:r>
            <w:r>
              <w:rPr>
                <w:sz w:val="20"/>
              </w:rPr>
              <w:t>stablishing certain qualifications for an individual appointed as the Secretary of Aging.</w:t>
            </w:r>
          </w:p>
        </w:tc>
        <w:tc>
          <w:tcPr>
            <w:tcW w:w="1433" w:type="dxa"/>
          </w:tcPr>
          <w:p w14:paraId="620E5935" w14:textId="77777777" w:rsidR="001F5537" w:rsidRDefault="009D0696">
            <w:pPr>
              <w:spacing w:after="0"/>
            </w:pPr>
            <w:r>
              <w:rPr>
                <w:sz w:val="20"/>
              </w:rPr>
              <w:t>Kerr</w:t>
            </w:r>
          </w:p>
        </w:tc>
        <w:tc>
          <w:tcPr>
            <w:tcW w:w="1575" w:type="dxa"/>
          </w:tcPr>
          <w:p w14:paraId="5B812317" w14:textId="77777777" w:rsidR="001F5537" w:rsidRDefault="009D0696">
            <w:pPr>
              <w:spacing w:after="0"/>
            </w:pPr>
            <w:r>
              <w:rPr>
                <w:sz w:val="20"/>
              </w:rPr>
              <w:t>In the House - Hearing 2/09 at 1:30 p.m.</w:t>
            </w:r>
          </w:p>
        </w:tc>
        <w:tc>
          <w:tcPr>
            <w:tcW w:w="1491" w:type="dxa"/>
          </w:tcPr>
          <w:p w14:paraId="042C0539" w14:textId="77777777" w:rsidR="001F5537" w:rsidRDefault="009D0696">
            <w:pPr>
              <w:spacing w:after="0"/>
            </w:pPr>
            <w:r>
              <w:rPr>
                <w:sz w:val="20"/>
              </w:rPr>
              <w:t>Health and Government Operations</w:t>
            </w:r>
          </w:p>
          <w:p w14:paraId="27D10359" w14:textId="77777777" w:rsidR="001F5537" w:rsidRDefault="009D0696">
            <w:pPr>
              <w:spacing w:after="0"/>
            </w:pPr>
            <w:r>
              <w:rPr>
                <w:sz w:val="20"/>
              </w:rPr>
              <w:t>Wed 2/9 1:30 PM</w:t>
            </w:r>
          </w:p>
        </w:tc>
        <w:tc>
          <w:tcPr>
            <w:tcW w:w="1416" w:type="dxa"/>
          </w:tcPr>
          <w:p w14:paraId="187A242F" w14:textId="77777777" w:rsidR="001F5537" w:rsidRDefault="001F5537">
            <w:pPr>
              <w:spacing w:after="0"/>
            </w:pPr>
          </w:p>
        </w:tc>
        <w:tc>
          <w:tcPr>
            <w:tcW w:w="1412" w:type="dxa"/>
          </w:tcPr>
          <w:p w14:paraId="20CAD10E" w14:textId="77777777" w:rsidR="001F5537" w:rsidRDefault="009D0696">
            <w:pPr>
              <w:spacing w:after="0"/>
            </w:pPr>
            <w:r>
              <w:rPr>
                <w:sz w:val="20"/>
              </w:rPr>
              <w:t>No Position</w:t>
            </w:r>
          </w:p>
        </w:tc>
      </w:tr>
      <w:tr w:rsidR="001F5537" w14:paraId="769E65C0" w14:textId="77777777" w:rsidTr="00472ACF">
        <w:trPr>
          <w:cantSplit/>
        </w:trPr>
        <w:tc>
          <w:tcPr>
            <w:tcW w:w="1350" w:type="dxa"/>
          </w:tcPr>
          <w:p w14:paraId="0D38B0C5" w14:textId="77777777" w:rsidR="001F5537" w:rsidRDefault="009D0696">
            <w:hyperlink r:id="rId29">
              <w:r>
                <w:t>HB 496</w:t>
              </w:r>
            </w:hyperlink>
          </w:p>
        </w:tc>
        <w:tc>
          <w:tcPr>
            <w:tcW w:w="1721" w:type="dxa"/>
          </w:tcPr>
          <w:p w14:paraId="52E23C4C" w14:textId="77777777" w:rsidR="001F5537" w:rsidRDefault="009D0696">
            <w:pPr>
              <w:spacing w:after="0"/>
            </w:pPr>
            <w:r>
              <w:rPr>
                <w:sz w:val="20"/>
              </w:rPr>
              <w:t>Labor and Employment - Family and Medical Leave Insurance Program - Establishment</w:t>
            </w:r>
          </w:p>
        </w:tc>
        <w:tc>
          <w:tcPr>
            <w:tcW w:w="3992" w:type="dxa"/>
          </w:tcPr>
          <w:p w14:paraId="4C301B6E" w14:textId="77777777" w:rsidR="001F5537" w:rsidRDefault="009D0696">
            <w:pPr>
              <w:spacing w:after="0"/>
            </w:pPr>
            <w:r>
              <w:rPr>
                <w:sz w:val="20"/>
              </w:rPr>
              <w:t>Establishing the Family and Medical Leave Insurance Program in the Maryland Department of Labor to provide certain benefits to ind</w:t>
            </w:r>
            <w:r>
              <w:rPr>
                <w:sz w:val="20"/>
              </w:rPr>
              <w:t xml:space="preserve">ividuals who take leave from employment for certain purposes; establishing the Division of Family and Medical Leave Insurance in the Department to administer the Program; establishing the Family and Medical Leave Insurance Fund as a special, </w:t>
            </w:r>
            <w:proofErr w:type="spellStart"/>
            <w:r>
              <w:rPr>
                <w:sz w:val="20"/>
              </w:rPr>
              <w:t>nonlapsing</w:t>
            </w:r>
            <w:proofErr w:type="spellEnd"/>
            <w:r>
              <w:rPr>
                <w:sz w:val="20"/>
              </w:rPr>
              <w:t xml:space="preserve"> fun</w:t>
            </w:r>
            <w:r>
              <w:rPr>
                <w:sz w:val="20"/>
              </w:rPr>
              <w:t>d; applying the Act prospectively; etc.</w:t>
            </w:r>
          </w:p>
        </w:tc>
        <w:tc>
          <w:tcPr>
            <w:tcW w:w="1433" w:type="dxa"/>
          </w:tcPr>
          <w:p w14:paraId="6C993369" w14:textId="77777777" w:rsidR="001F5537" w:rsidRDefault="009D0696">
            <w:pPr>
              <w:spacing w:after="0"/>
            </w:pPr>
            <w:r>
              <w:rPr>
                <w:sz w:val="20"/>
              </w:rPr>
              <w:t>Wilson</w:t>
            </w:r>
          </w:p>
        </w:tc>
        <w:tc>
          <w:tcPr>
            <w:tcW w:w="1575" w:type="dxa"/>
          </w:tcPr>
          <w:p w14:paraId="4C5624ED" w14:textId="77777777" w:rsidR="001F5537" w:rsidRDefault="009D0696">
            <w:pPr>
              <w:spacing w:after="0"/>
            </w:pPr>
            <w:r>
              <w:rPr>
                <w:sz w:val="20"/>
              </w:rPr>
              <w:t>In the House - Hearing 2/15 at 1:00 p.m.</w:t>
            </w:r>
          </w:p>
        </w:tc>
        <w:tc>
          <w:tcPr>
            <w:tcW w:w="1491" w:type="dxa"/>
          </w:tcPr>
          <w:p w14:paraId="1FD37396" w14:textId="77777777" w:rsidR="001F5537" w:rsidRDefault="009D0696">
            <w:pPr>
              <w:spacing w:after="0"/>
            </w:pPr>
            <w:r>
              <w:rPr>
                <w:sz w:val="20"/>
              </w:rPr>
              <w:t>Economic Matters</w:t>
            </w:r>
          </w:p>
          <w:p w14:paraId="0E061304" w14:textId="77777777" w:rsidR="001F5537" w:rsidRDefault="009D0696">
            <w:pPr>
              <w:spacing w:after="0"/>
            </w:pPr>
            <w:r>
              <w:rPr>
                <w:sz w:val="20"/>
              </w:rPr>
              <w:t>Tue 2/15 1:00 PM</w:t>
            </w:r>
          </w:p>
        </w:tc>
        <w:tc>
          <w:tcPr>
            <w:tcW w:w="1416" w:type="dxa"/>
          </w:tcPr>
          <w:p w14:paraId="1A144BE9" w14:textId="77777777" w:rsidR="001F5537" w:rsidRDefault="001F5537">
            <w:pPr>
              <w:spacing w:after="0"/>
            </w:pPr>
          </w:p>
        </w:tc>
        <w:tc>
          <w:tcPr>
            <w:tcW w:w="1412" w:type="dxa"/>
          </w:tcPr>
          <w:p w14:paraId="17B0D9C0" w14:textId="77777777" w:rsidR="001F5537" w:rsidRDefault="009D0696">
            <w:pPr>
              <w:spacing w:after="0"/>
            </w:pPr>
            <w:r>
              <w:rPr>
                <w:sz w:val="20"/>
              </w:rPr>
              <w:t>Oppose</w:t>
            </w:r>
          </w:p>
        </w:tc>
      </w:tr>
      <w:tr w:rsidR="001F5537" w14:paraId="675F0D5B" w14:textId="77777777" w:rsidTr="00472ACF">
        <w:trPr>
          <w:cantSplit/>
        </w:trPr>
        <w:tc>
          <w:tcPr>
            <w:tcW w:w="1350" w:type="dxa"/>
          </w:tcPr>
          <w:p w14:paraId="35B27023" w14:textId="77777777" w:rsidR="001F5537" w:rsidRDefault="009D0696">
            <w:hyperlink r:id="rId30">
              <w:r>
                <w:t>HB 533</w:t>
              </w:r>
            </w:hyperlink>
          </w:p>
          <w:p w14:paraId="1984AC15" w14:textId="77777777" w:rsidR="001F5537" w:rsidRDefault="009D0696">
            <w:hyperlink r:id="rId31">
              <w:r>
                <w:t>(SB 523)</w:t>
              </w:r>
            </w:hyperlink>
          </w:p>
        </w:tc>
        <w:tc>
          <w:tcPr>
            <w:tcW w:w="1721" w:type="dxa"/>
          </w:tcPr>
          <w:p w14:paraId="11CA7268" w14:textId="77777777" w:rsidR="001F5537" w:rsidRDefault="009D0696">
            <w:pPr>
              <w:spacing w:after="0"/>
            </w:pPr>
            <w:r>
              <w:rPr>
                <w:sz w:val="20"/>
              </w:rPr>
              <w:t xml:space="preserve">Occupations and Professions - Licenses, Certificates, </w:t>
            </w:r>
            <w:r>
              <w:rPr>
                <w:sz w:val="20"/>
              </w:rPr>
              <w:t>and Registration - Immigrants</w:t>
            </w:r>
          </w:p>
        </w:tc>
        <w:tc>
          <w:tcPr>
            <w:tcW w:w="3992" w:type="dxa"/>
          </w:tcPr>
          <w:p w14:paraId="1E93ABEB" w14:textId="77777777" w:rsidR="001F5537" w:rsidRDefault="009D0696">
            <w:pPr>
              <w:spacing w:after="0"/>
            </w:pPr>
            <w:r>
              <w:rPr>
                <w:sz w:val="20"/>
              </w:rPr>
              <w:t>Prohibiting a State occupational or professional licensing board or other government agency in the State from denying an occupational or professional license, certification, or registration to an immigrant if the individual me</w:t>
            </w:r>
            <w:r>
              <w:rPr>
                <w:sz w:val="20"/>
              </w:rPr>
              <w:t>ets certain requirements.</w:t>
            </w:r>
          </w:p>
        </w:tc>
        <w:tc>
          <w:tcPr>
            <w:tcW w:w="1433" w:type="dxa"/>
          </w:tcPr>
          <w:p w14:paraId="22370953" w14:textId="77777777" w:rsidR="001F5537" w:rsidRDefault="009D0696">
            <w:pPr>
              <w:spacing w:after="0"/>
            </w:pPr>
            <w:r>
              <w:rPr>
                <w:sz w:val="20"/>
              </w:rPr>
              <w:t>Pena-Melnyk</w:t>
            </w:r>
          </w:p>
        </w:tc>
        <w:tc>
          <w:tcPr>
            <w:tcW w:w="1575" w:type="dxa"/>
          </w:tcPr>
          <w:p w14:paraId="346D7C69" w14:textId="77777777" w:rsidR="001F5537" w:rsidRDefault="009D0696">
            <w:pPr>
              <w:spacing w:after="0"/>
            </w:pPr>
            <w:r>
              <w:rPr>
                <w:sz w:val="20"/>
              </w:rPr>
              <w:t>In the House - Hearing 2/15 at 1:00 p.m.</w:t>
            </w:r>
          </w:p>
        </w:tc>
        <w:tc>
          <w:tcPr>
            <w:tcW w:w="1491" w:type="dxa"/>
          </w:tcPr>
          <w:p w14:paraId="674A9804" w14:textId="77777777" w:rsidR="001F5537" w:rsidRDefault="009D0696">
            <w:pPr>
              <w:spacing w:after="0"/>
            </w:pPr>
            <w:r>
              <w:rPr>
                <w:sz w:val="20"/>
              </w:rPr>
              <w:t>Economic Matters</w:t>
            </w:r>
          </w:p>
          <w:p w14:paraId="33B6C36C" w14:textId="77777777" w:rsidR="001F5537" w:rsidRDefault="009D0696">
            <w:pPr>
              <w:spacing w:after="0"/>
            </w:pPr>
            <w:r>
              <w:rPr>
                <w:sz w:val="20"/>
              </w:rPr>
              <w:t>Tue 2/15 1:00 PM</w:t>
            </w:r>
          </w:p>
        </w:tc>
        <w:tc>
          <w:tcPr>
            <w:tcW w:w="1416" w:type="dxa"/>
          </w:tcPr>
          <w:p w14:paraId="0573C447" w14:textId="77777777" w:rsidR="001F5537" w:rsidRDefault="001F5537">
            <w:pPr>
              <w:spacing w:after="0"/>
            </w:pPr>
          </w:p>
        </w:tc>
        <w:tc>
          <w:tcPr>
            <w:tcW w:w="1412" w:type="dxa"/>
          </w:tcPr>
          <w:p w14:paraId="453D9A8E" w14:textId="77777777" w:rsidR="001F5537" w:rsidRDefault="009D0696">
            <w:pPr>
              <w:spacing w:after="0"/>
            </w:pPr>
            <w:r>
              <w:rPr>
                <w:sz w:val="20"/>
              </w:rPr>
              <w:t>Support</w:t>
            </w:r>
          </w:p>
        </w:tc>
      </w:tr>
      <w:tr w:rsidR="001F5537" w14:paraId="66375B11" w14:textId="77777777" w:rsidTr="00472ACF">
        <w:trPr>
          <w:cantSplit/>
        </w:trPr>
        <w:tc>
          <w:tcPr>
            <w:tcW w:w="1350" w:type="dxa"/>
          </w:tcPr>
          <w:p w14:paraId="449038BF" w14:textId="77777777" w:rsidR="001F5537" w:rsidRDefault="009D0696">
            <w:hyperlink r:id="rId32">
              <w:r>
                <w:t>HB 544</w:t>
              </w:r>
            </w:hyperlink>
          </w:p>
          <w:p w14:paraId="6BDDC54F" w14:textId="77777777" w:rsidR="001F5537" w:rsidRDefault="009D0696">
            <w:hyperlink r:id="rId33">
              <w:r>
                <w:t>(SB 600)</w:t>
              </w:r>
            </w:hyperlink>
          </w:p>
        </w:tc>
        <w:tc>
          <w:tcPr>
            <w:tcW w:w="1721" w:type="dxa"/>
          </w:tcPr>
          <w:p w14:paraId="35E7644E" w14:textId="77777777" w:rsidR="001F5537" w:rsidRDefault="009D0696">
            <w:pPr>
              <w:spacing w:after="0"/>
            </w:pPr>
            <w:r>
              <w:rPr>
                <w:sz w:val="20"/>
              </w:rPr>
              <w:t>Health Facilities - Residential Service Agencies - Reporting Requirement</w:t>
            </w:r>
          </w:p>
        </w:tc>
        <w:tc>
          <w:tcPr>
            <w:tcW w:w="3992" w:type="dxa"/>
          </w:tcPr>
          <w:p w14:paraId="08FFE0E0" w14:textId="77777777" w:rsidR="001F5537" w:rsidRDefault="009D0696">
            <w:pPr>
              <w:spacing w:after="0"/>
            </w:pPr>
            <w:r>
              <w:rPr>
                <w:sz w:val="20"/>
              </w:rPr>
              <w:t>Requiring residential service agencies receiving Medicaid reimbursement for the provision of home care or simila</w:t>
            </w:r>
            <w:r>
              <w:rPr>
                <w:sz w:val="20"/>
              </w:rPr>
              <w:t>r services by personal care aides to report by October 1 each year to the Maryland Department of Health information as to the personal care aides hourly pay rate, and whether the aides are classified as employees or independent contractors, whether the aid</w:t>
            </w:r>
            <w:r>
              <w:rPr>
                <w:sz w:val="20"/>
              </w:rPr>
              <w:t>es have health insurance and are covered by worker's compensation through the agency, and whether the aides have earned sick and safe leave provided by the agency.</w:t>
            </w:r>
          </w:p>
        </w:tc>
        <w:tc>
          <w:tcPr>
            <w:tcW w:w="1433" w:type="dxa"/>
          </w:tcPr>
          <w:p w14:paraId="5B62B15D" w14:textId="77777777" w:rsidR="001F5537" w:rsidRDefault="009D0696">
            <w:pPr>
              <w:spacing w:after="0"/>
            </w:pPr>
            <w:r>
              <w:rPr>
                <w:sz w:val="20"/>
              </w:rPr>
              <w:t>Qi</w:t>
            </w:r>
          </w:p>
        </w:tc>
        <w:tc>
          <w:tcPr>
            <w:tcW w:w="1575" w:type="dxa"/>
          </w:tcPr>
          <w:p w14:paraId="743B1B44" w14:textId="77777777" w:rsidR="001F5537" w:rsidRDefault="009D0696">
            <w:pPr>
              <w:spacing w:after="0"/>
            </w:pPr>
            <w:r>
              <w:rPr>
                <w:sz w:val="20"/>
              </w:rPr>
              <w:t>In the House - Hearing 2/17 at 1:30 p.m.</w:t>
            </w:r>
          </w:p>
        </w:tc>
        <w:tc>
          <w:tcPr>
            <w:tcW w:w="1491" w:type="dxa"/>
          </w:tcPr>
          <w:p w14:paraId="1A9201C8" w14:textId="77777777" w:rsidR="001F5537" w:rsidRDefault="009D0696">
            <w:pPr>
              <w:spacing w:after="0"/>
            </w:pPr>
            <w:r>
              <w:rPr>
                <w:sz w:val="20"/>
              </w:rPr>
              <w:t>Health and Government Operations</w:t>
            </w:r>
          </w:p>
          <w:p w14:paraId="6E5B15B8" w14:textId="77777777" w:rsidR="001F5537" w:rsidRDefault="009D0696">
            <w:pPr>
              <w:spacing w:after="0"/>
            </w:pPr>
            <w:r>
              <w:rPr>
                <w:sz w:val="20"/>
              </w:rPr>
              <w:t>Thu 2/17 1:30 P</w:t>
            </w:r>
            <w:r>
              <w:rPr>
                <w:sz w:val="20"/>
              </w:rPr>
              <w:t>M</w:t>
            </w:r>
          </w:p>
        </w:tc>
        <w:tc>
          <w:tcPr>
            <w:tcW w:w="1416" w:type="dxa"/>
          </w:tcPr>
          <w:p w14:paraId="375D194C" w14:textId="77777777" w:rsidR="001F5537" w:rsidRDefault="001F5537">
            <w:pPr>
              <w:spacing w:after="0"/>
            </w:pPr>
          </w:p>
        </w:tc>
        <w:tc>
          <w:tcPr>
            <w:tcW w:w="1412" w:type="dxa"/>
          </w:tcPr>
          <w:p w14:paraId="09A0505B" w14:textId="77777777" w:rsidR="001F5537" w:rsidRDefault="009D0696">
            <w:pPr>
              <w:spacing w:after="0"/>
            </w:pPr>
            <w:r>
              <w:rPr>
                <w:sz w:val="20"/>
              </w:rPr>
              <w:t>No Position</w:t>
            </w:r>
          </w:p>
        </w:tc>
      </w:tr>
      <w:tr w:rsidR="001F5537" w14:paraId="4C86669C" w14:textId="77777777" w:rsidTr="00472ACF">
        <w:trPr>
          <w:cantSplit/>
        </w:trPr>
        <w:tc>
          <w:tcPr>
            <w:tcW w:w="1350" w:type="dxa"/>
          </w:tcPr>
          <w:p w14:paraId="74AD9B3A" w14:textId="77777777" w:rsidR="001F5537" w:rsidRDefault="009D0696">
            <w:hyperlink r:id="rId34">
              <w:r>
                <w:t>HB 589</w:t>
              </w:r>
            </w:hyperlink>
          </w:p>
          <w:p w14:paraId="4328EA2B" w14:textId="77777777" w:rsidR="001F5537" w:rsidRDefault="009D0696">
            <w:hyperlink r:id="rId35">
              <w:r>
                <w:t>(SB 357)</w:t>
              </w:r>
            </w:hyperlink>
          </w:p>
        </w:tc>
        <w:tc>
          <w:tcPr>
            <w:tcW w:w="1721" w:type="dxa"/>
          </w:tcPr>
          <w:p w14:paraId="13AC5541" w14:textId="77777777" w:rsidR="001F5537" w:rsidRDefault="009D0696">
            <w:pPr>
              <w:spacing w:after="0"/>
            </w:pPr>
            <w:r>
              <w:rPr>
                <w:sz w:val="20"/>
              </w:rPr>
              <w:t>Adult Protective Services - Vulnerable Adults Registry - Investigations and Records of Abuse and Neglect and Workgroup Study</w:t>
            </w:r>
          </w:p>
        </w:tc>
        <w:tc>
          <w:tcPr>
            <w:tcW w:w="3992" w:type="dxa"/>
          </w:tcPr>
          <w:p w14:paraId="554F6C17" w14:textId="77777777" w:rsidR="001F5537" w:rsidRDefault="009D0696">
            <w:pPr>
              <w:spacing w:after="0"/>
            </w:pPr>
            <w:r>
              <w:rPr>
                <w:sz w:val="20"/>
              </w:rPr>
              <w:t>Establishing certain requireme</w:t>
            </w:r>
            <w:r>
              <w:rPr>
                <w:sz w:val="20"/>
              </w:rPr>
              <w:t>nts and procedures relating to the reporting, disclosure, investigation, and appeal of civil allegations and findings of abuse and neglect of vulnerable adults; authorizing the Social Services Administration to establish and maintain a centralized confiden</w:t>
            </w:r>
            <w:r>
              <w:rPr>
                <w:sz w:val="20"/>
              </w:rPr>
              <w:t>tial database for abused and neglected vulnerable adults; establishing a Workgroup to Study Best Practices for a Vulnerable Adult Registry in Maryland; etc.</w:t>
            </w:r>
          </w:p>
        </w:tc>
        <w:tc>
          <w:tcPr>
            <w:tcW w:w="1433" w:type="dxa"/>
          </w:tcPr>
          <w:p w14:paraId="62F28126" w14:textId="77777777" w:rsidR="001F5537" w:rsidRDefault="009D0696">
            <w:pPr>
              <w:spacing w:after="0"/>
            </w:pPr>
            <w:r>
              <w:rPr>
                <w:sz w:val="20"/>
              </w:rPr>
              <w:t>W. Fisher</w:t>
            </w:r>
          </w:p>
        </w:tc>
        <w:tc>
          <w:tcPr>
            <w:tcW w:w="1575" w:type="dxa"/>
          </w:tcPr>
          <w:p w14:paraId="0C5183FF" w14:textId="77777777" w:rsidR="001F5537" w:rsidRDefault="009D0696">
            <w:pPr>
              <w:spacing w:after="0"/>
            </w:pPr>
            <w:r>
              <w:rPr>
                <w:sz w:val="20"/>
              </w:rPr>
              <w:t>In the House - Hearing 2/17 at 1:00 p.m.</w:t>
            </w:r>
          </w:p>
        </w:tc>
        <w:tc>
          <w:tcPr>
            <w:tcW w:w="1491" w:type="dxa"/>
          </w:tcPr>
          <w:p w14:paraId="2E418469" w14:textId="77777777" w:rsidR="001F5537" w:rsidRDefault="009D0696">
            <w:pPr>
              <w:spacing w:after="0"/>
            </w:pPr>
            <w:r>
              <w:rPr>
                <w:sz w:val="20"/>
              </w:rPr>
              <w:t>Judiciary</w:t>
            </w:r>
          </w:p>
          <w:p w14:paraId="22818185" w14:textId="77777777" w:rsidR="001F5537" w:rsidRDefault="009D0696">
            <w:pPr>
              <w:spacing w:after="0"/>
            </w:pPr>
            <w:r>
              <w:rPr>
                <w:sz w:val="20"/>
              </w:rPr>
              <w:t>Thu 2/17 1:00 PM</w:t>
            </w:r>
          </w:p>
        </w:tc>
        <w:tc>
          <w:tcPr>
            <w:tcW w:w="1416" w:type="dxa"/>
          </w:tcPr>
          <w:p w14:paraId="5D5288D5" w14:textId="77777777" w:rsidR="001F5537" w:rsidRDefault="001F5537">
            <w:pPr>
              <w:spacing w:after="0"/>
            </w:pPr>
          </w:p>
        </w:tc>
        <w:tc>
          <w:tcPr>
            <w:tcW w:w="1412" w:type="dxa"/>
          </w:tcPr>
          <w:p w14:paraId="42583217" w14:textId="77777777" w:rsidR="001F5537" w:rsidRDefault="009D0696">
            <w:pPr>
              <w:spacing w:after="0"/>
            </w:pPr>
            <w:r>
              <w:rPr>
                <w:sz w:val="20"/>
              </w:rPr>
              <w:t>No Position</w:t>
            </w:r>
          </w:p>
        </w:tc>
      </w:tr>
      <w:tr w:rsidR="001F5537" w14:paraId="3C592CF9" w14:textId="77777777" w:rsidTr="00472ACF">
        <w:trPr>
          <w:cantSplit/>
        </w:trPr>
        <w:tc>
          <w:tcPr>
            <w:tcW w:w="1350" w:type="dxa"/>
          </w:tcPr>
          <w:p w14:paraId="5B1B48BC" w14:textId="77777777" w:rsidR="001F5537" w:rsidRDefault="009D0696">
            <w:hyperlink r:id="rId36">
              <w:r>
                <w:t>HB 623</w:t>
              </w:r>
            </w:hyperlink>
          </w:p>
        </w:tc>
        <w:tc>
          <w:tcPr>
            <w:tcW w:w="1721" w:type="dxa"/>
          </w:tcPr>
          <w:p w14:paraId="40C23AE0" w14:textId="77777777" w:rsidR="001F5537" w:rsidRDefault="009D0696">
            <w:pPr>
              <w:spacing w:after="0"/>
            </w:pPr>
            <w:r>
              <w:rPr>
                <w:sz w:val="20"/>
              </w:rPr>
              <w:t>Income Tax - Subtraction Modification - Essential Health Care Workers</w:t>
            </w:r>
          </w:p>
        </w:tc>
        <w:tc>
          <w:tcPr>
            <w:tcW w:w="3992" w:type="dxa"/>
          </w:tcPr>
          <w:p w14:paraId="76597066" w14:textId="77777777" w:rsidR="001F5537" w:rsidRDefault="009D0696">
            <w:pPr>
              <w:spacing w:after="0"/>
            </w:pPr>
            <w:r>
              <w:rPr>
                <w:sz w:val="20"/>
              </w:rPr>
              <w:t>Allowing, for taxable years 2021 and 2022, a subtraction modification under the Maryland inc</w:t>
            </w:r>
            <w:r>
              <w:rPr>
                <w:sz w:val="20"/>
              </w:rPr>
              <w:t>ome tax in the amount of $2,000 for essential health care workers; and defining "essential health care worker" as a licensed physician, a licensed practical nurse, a registered nurse, or an emergency medical services provider who performed a duty or work r</w:t>
            </w:r>
            <w:r>
              <w:rPr>
                <w:sz w:val="20"/>
              </w:rPr>
              <w:t xml:space="preserve">esponsibility during a state of emergency declared by the Governor and that could not </w:t>
            </w:r>
            <w:proofErr w:type="gramStart"/>
            <w:r>
              <w:rPr>
                <w:sz w:val="20"/>
              </w:rPr>
              <w:t>performed</w:t>
            </w:r>
            <w:proofErr w:type="gramEnd"/>
            <w:r>
              <w:rPr>
                <w:sz w:val="20"/>
              </w:rPr>
              <w:t xml:space="preserve"> remotely.</w:t>
            </w:r>
          </w:p>
        </w:tc>
        <w:tc>
          <w:tcPr>
            <w:tcW w:w="1433" w:type="dxa"/>
          </w:tcPr>
          <w:p w14:paraId="6039EEC4" w14:textId="77777777" w:rsidR="001F5537" w:rsidRDefault="009D0696">
            <w:pPr>
              <w:spacing w:after="0"/>
            </w:pPr>
            <w:r>
              <w:rPr>
                <w:sz w:val="20"/>
              </w:rPr>
              <w:t>Brooks</w:t>
            </w:r>
          </w:p>
        </w:tc>
        <w:tc>
          <w:tcPr>
            <w:tcW w:w="1575" w:type="dxa"/>
          </w:tcPr>
          <w:p w14:paraId="2989BCD5" w14:textId="77777777" w:rsidR="001F5537" w:rsidRDefault="009D0696">
            <w:pPr>
              <w:spacing w:after="0"/>
            </w:pPr>
            <w:r>
              <w:rPr>
                <w:sz w:val="20"/>
              </w:rPr>
              <w:t>In the House - Hearing 2/16 at 1:00 p.m.</w:t>
            </w:r>
          </w:p>
        </w:tc>
        <w:tc>
          <w:tcPr>
            <w:tcW w:w="1491" w:type="dxa"/>
          </w:tcPr>
          <w:p w14:paraId="241DF2E0" w14:textId="77777777" w:rsidR="001F5537" w:rsidRDefault="009D0696">
            <w:pPr>
              <w:spacing w:after="0"/>
            </w:pPr>
            <w:r>
              <w:rPr>
                <w:sz w:val="20"/>
              </w:rPr>
              <w:t>Ways and Means</w:t>
            </w:r>
          </w:p>
          <w:p w14:paraId="2BFB3765" w14:textId="77777777" w:rsidR="001F5537" w:rsidRDefault="009D0696">
            <w:pPr>
              <w:spacing w:after="0"/>
            </w:pPr>
            <w:r>
              <w:rPr>
                <w:sz w:val="20"/>
              </w:rPr>
              <w:t>Wed 2/16 1:00 PM</w:t>
            </w:r>
          </w:p>
        </w:tc>
        <w:tc>
          <w:tcPr>
            <w:tcW w:w="1416" w:type="dxa"/>
          </w:tcPr>
          <w:p w14:paraId="5F88E41F" w14:textId="77777777" w:rsidR="001F5537" w:rsidRDefault="001F5537">
            <w:pPr>
              <w:spacing w:after="0"/>
            </w:pPr>
          </w:p>
        </w:tc>
        <w:tc>
          <w:tcPr>
            <w:tcW w:w="1412" w:type="dxa"/>
          </w:tcPr>
          <w:p w14:paraId="21A46F93" w14:textId="77777777" w:rsidR="001F5537" w:rsidRDefault="009D0696">
            <w:pPr>
              <w:spacing w:after="0"/>
            </w:pPr>
            <w:r>
              <w:rPr>
                <w:sz w:val="20"/>
              </w:rPr>
              <w:t>Support with Amendment</w:t>
            </w:r>
          </w:p>
        </w:tc>
      </w:tr>
      <w:tr w:rsidR="001F5537" w14:paraId="6148779D" w14:textId="77777777" w:rsidTr="00472ACF">
        <w:trPr>
          <w:cantSplit/>
        </w:trPr>
        <w:tc>
          <w:tcPr>
            <w:tcW w:w="1350" w:type="dxa"/>
          </w:tcPr>
          <w:p w14:paraId="441F2CBD" w14:textId="77777777" w:rsidR="001F5537" w:rsidRDefault="009D0696">
            <w:hyperlink r:id="rId37">
              <w:r>
                <w:t>HB 625</w:t>
              </w:r>
            </w:hyperlink>
          </w:p>
          <w:p w14:paraId="7B043828" w14:textId="77777777" w:rsidR="001F5537" w:rsidRDefault="009D0696">
            <w:hyperlink r:id="rId38">
              <w:r>
                <w:t>(SB 440)</w:t>
              </w:r>
            </w:hyperlink>
          </w:p>
        </w:tc>
        <w:tc>
          <w:tcPr>
            <w:tcW w:w="1721" w:type="dxa"/>
          </w:tcPr>
          <w:p w14:paraId="6BEB4D24" w14:textId="77777777" w:rsidR="001F5537" w:rsidRDefault="009D0696">
            <w:pPr>
              <w:spacing w:after="0"/>
            </w:pPr>
            <w:r>
              <w:rPr>
                <w:sz w:val="20"/>
              </w:rPr>
              <w:t>Commission to Study the Health Care Workforce Crisis i</w:t>
            </w:r>
            <w:r>
              <w:rPr>
                <w:sz w:val="20"/>
              </w:rPr>
              <w:t>n Maryland - Establishment</w:t>
            </w:r>
          </w:p>
        </w:tc>
        <w:tc>
          <w:tcPr>
            <w:tcW w:w="3992" w:type="dxa"/>
          </w:tcPr>
          <w:p w14:paraId="3CFB4C99" w14:textId="77777777" w:rsidR="001F5537" w:rsidRDefault="009D0696">
            <w:pPr>
              <w:spacing w:after="0"/>
            </w:pPr>
            <w:r>
              <w:rPr>
                <w:sz w:val="20"/>
              </w:rPr>
              <w:t>Establishing the Commission to Study the Health Care Workforce Crisis in Maryland to examine certain areas related to health care workforce shortages in the State, including the extent of the workforce shortage, short-term soluti</w:t>
            </w:r>
            <w:r>
              <w:rPr>
                <w:sz w:val="20"/>
              </w:rPr>
              <w:t>ons to the workforce shortage, future health care workforce needs, and the relationship between the Maryland Department of Health and the health occupations boards; and requiring the Commission to report its findings and recommendations to certain committe</w:t>
            </w:r>
            <w:r>
              <w:rPr>
                <w:sz w:val="20"/>
              </w:rPr>
              <w:t>es of the General Assembly by December 31 each year.</w:t>
            </w:r>
          </w:p>
        </w:tc>
        <w:tc>
          <w:tcPr>
            <w:tcW w:w="1433" w:type="dxa"/>
          </w:tcPr>
          <w:p w14:paraId="0FB6606D" w14:textId="77777777" w:rsidR="001F5537" w:rsidRDefault="009D0696">
            <w:pPr>
              <w:spacing w:after="0"/>
            </w:pPr>
            <w:r>
              <w:rPr>
                <w:sz w:val="20"/>
              </w:rPr>
              <w:t>Kelly</w:t>
            </w:r>
          </w:p>
        </w:tc>
        <w:tc>
          <w:tcPr>
            <w:tcW w:w="1575" w:type="dxa"/>
          </w:tcPr>
          <w:p w14:paraId="629DFD14" w14:textId="77777777" w:rsidR="001F5537" w:rsidRDefault="009D0696">
            <w:pPr>
              <w:spacing w:after="0"/>
            </w:pPr>
            <w:r>
              <w:rPr>
                <w:sz w:val="20"/>
              </w:rPr>
              <w:t>In the House - Hearing 2/10 at 1:30 p.m.</w:t>
            </w:r>
          </w:p>
        </w:tc>
        <w:tc>
          <w:tcPr>
            <w:tcW w:w="1491" w:type="dxa"/>
          </w:tcPr>
          <w:p w14:paraId="6202CD0B" w14:textId="77777777" w:rsidR="001F5537" w:rsidRDefault="009D0696">
            <w:pPr>
              <w:spacing w:after="0"/>
            </w:pPr>
            <w:r>
              <w:rPr>
                <w:sz w:val="20"/>
              </w:rPr>
              <w:t>Health and Government Operations</w:t>
            </w:r>
          </w:p>
          <w:p w14:paraId="2081049A" w14:textId="77777777" w:rsidR="001F5537" w:rsidRDefault="009D0696">
            <w:pPr>
              <w:spacing w:after="0"/>
            </w:pPr>
            <w:r>
              <w:rPr>
                <w:sz w:val="20"/>
              </w:rPr>
              <w:t>Thu 2/10 1:30 PM</w:t>
            </w:r>
          </w:p>
        </w:tc>
        <w:tc>
          <w:tcPr>
            <w:tcW w:w="1416" w:type="dxa"/>
          </w:tcPr>
          <w:p w14:paraId="109A471D" w14:textId="77777777" w:rsidR="001F5537" w:rsidRDefault="001F5537">
            <w:pPr>
              <w:spacing w:after="0"/>
            </w:pPr>
          </w:p>
        </w:tc>
        <w:tc>
          <w:tcPr>
            <w:tcW w:w="1412" w:type="dxa"/>
          </w:tcPr>
          <w:p w14:paraId="09A6DBBC" w14:textId="77777777" w:rsidR="001F5537" w:rsidRDefault="009D0696">
            <w:pPr>
              <w:spacing w:after="0"/>
            </w:pPr>
            <w:r>
              <w:rPr>
                <w:sz w:val="20"/>
              </w:rPr>
              <w:t>Support</w:t>
            </w:r>
          </w:p>
        </w:tc>
      </w:tr>
      <w:tr w:rsidR="001F5537" w14:paraId="1B23C36F" w14:textId="77777777" w:rsidTr="00472ACF">
        <w:trPr>
          <w:cantSplit/>
        </w:trPr>
        <w:tc>
          <w:tcPr>
            <w:tcW w:w="1350" w:type="dxa"/>
          </w:tcPr>
          <w:p w14:paraId="3421A458" w14:textId="77777777" w:rsidR="001F5537" w:rsidRDefault="009D0696">
            <w:hyperlink r:id="rId39">
              <w:r>
                <w:t>HB</w:t>
              </w:r>
              <w:r>
                <w:t xml:space="preserve"> 636</w:t>
              </w:r>
            </w:hyperlink>
          </w:p>
          <w:p w14:paraId="09AA8370" w14:textId="77777777" w:rsidR="001F5537" w:rsidRDefault="009D0696">
            <w:hyperlink r:id="rId40">
              <w:r>
                <w:t>(SB 531)</w:t>
              </w:r>
            </w:hyperlink>
          </w:p>
        </w:tc>
        <w:tc>
          <w:tcPr>
            <w:tcW w:w="1721" w:type="dxa"/>
          </w:tcPr>
          <w:p w14:paraId="6D810D64" w14:textId="77777777" w:rsidR="001F5537" w:rsidRDefault="009D0696">
            <w:pPr>
              <w:spacing w:after="0"/>
            </w:pPr>
            <w:r>
              <w:rPr>
                <w:sz w:val="20"/>
              </w:rPr>
              <w:t>Maryland Health Care Commission - Assisted Living Programs - Study</w:t>
            </w:r>
          </w:p>
        </w:tc>
        <w:tc>
          <w:tcPr>
            <w:tcW w:w="3992" w:type="dxa"/>
          </w:tcPr>
          <w:p w14:paraId="0AEBADE4" w14:textId="77777777" w:rsidR="001F5537" w:rsidRDefault="009D0696">
            <w:pPr>
              <w:spacing w:after="0"/>
            </w:pPr>
            <w:r>
              <w:rPr>
                <w:sz w:val="20"/>
              </w:rPr>
              <w:t>Requiring the Maryland Health Care Commission, in consultation with the Office of</w:t>
            </w:r>
            <w:r>
              <w:rPr>
                <w:sz w:val="20"/>
              </w:rPr>
              <w:t xml:space="preserve"> Health Care Quality, the Maryland Long-Term Care Ombudsman Program, the Medicaid Administration, the Governor's Workforce Development Board, and interested stakeholders, to conduct a study regarding the quality of care by assisted living programs with nin</w:t>
            </w:r>
            <w:r>
              <w:rPr>
                <w:sz w:val="20"/>
              </w:rPr>
              <w:t>e or fewer beds; and requiring the Commission to report its recommendations, including any draft legislation, to the Governor, the Department of Health, and certain committees of the General Assembly.</w:t>
            </w:r>
          </w:p>
        </w:tc>
        <w:tc>
          <w:tcPr>
            <w:tcW w:w="1433" w:type="dxa"/>
          </w:tcPr>
          <w:p w14:paraId="0E7AC159" w14:textId="77777777" w:rsidR="001F5537" w:rsidRDefault="009D0696">
            <w:pPr>
              <w:spacing w:after="0"/>
            </w:pPr>
            <w:r>
              <w:rPr>
                <w:sz w:val="20"/>
              </w:rPr>
              <w:t>Belcastro</w:t>
            </w:r>
          </w:p>
        </w:tc>
        <w:tc>
          <w:tcPr>
            <w:tcW w:w="1575" w:type="dxa"/>
          </w:tcPr>
          <w:p w14:paraId="16582BAE" w14:textId="77777777" w:rsidR="001F5537" w:rsidRDefault="009D0696">
            <w:pPr>
              <w:spacing w:after="0"/>
            </w:pPr>
            <w:r>
              <w:rPr>
                <w:sz w:val="20"/>
              </w:rPr>
              <w:t>In the House - Hearing 2/17 at 1:30 p.m.</w:t>
            </w:r>
          </w:p>
        </w:tc>
        <w:tc>
          <w:tcPr>
            <w:tcW w:w="1491" w:type="dxa"/>
          </w:tcPr>
          <w:p w14:paraId="4F907C77" w14:textId="77777777" w:rsidR="001F5537" w:rsidRDefault="009D0696">
            <w:pPr>
              <w:spacing w:after="0"/>
            </w:pPr>
            <w:r>
              <w:rPr>
                <w:sz w:val="20"/>
              </w:rPr>
              <w:t>Heal</w:t>
            </w:r>
            <w:r>
              <w:rPr>
                <w:sz w:val="20"/>
              </w:rPr>
              <w:t>th and Government Operations</w:t>
            </w:r>
          </w:p>
          <w:p w14:paraId="7503BB4B" w14:textId="77777777" w:rsidR="001F5537" w:rsidRDefault="009D0696">
            <w:pPr>
              <w:spacing w:after="0"/>
            </w:pPr>
            <w:r>
              <w:rPr>
                <w:sz w:val="20"/>
              </w:rPr>
              <w:t>Thu 2/17 1:30 PM</w:t>
            </w:r>
          </w:p>
        </w:tc>
        <w:tc>
          <w:tcPr>
            <w:tcW w:w="1416" w:type="dxa"/>
          </w:tcPr>
          <w:p w14:paraId="2B3512D3" w14:textId="77777777" w:rsidR="001F5537" w:rsidRDefault="001F5537">
            <w:pPr>
              <w:spacing w:after="0"/>
            </w:pPr>
          </w:p>
        </w:tc>
        <w:tc>
          <w:tcPr>
            <w:tcW w:w="1412" w:type="dxa"/>
          </w:tcPr>
          <w:p w14:paraId="2E1FF5C1" w14:textId="77777777" w:rsidR="001F5537" w:rsidRDefault="009D0696">
            <w:pPr>
              <w:spacing w:after="0"/>
            </w:pPr>
            <w:r>
              <w:rPr>
                <w:sz w:val="20"/>
              </w:rPr>
              <w:t>Support</w:t>
            </w:r>
          </w:p>
        </w:tc>
      </w:tr>
      <w:tr w:rsidR="001F5537" w14:paraId="57F8A293" w14:textId="77777777" w:rsidTr="00472ACF">
        <w:trPr>
          <w:cantSplit/>
        </w:trPr>
        <w:tc>
          <w:tcPr>
            <w:tcW w:w="1350" w:type="dxa"/>
          </w:tcPr>
          <w:p w14:paraId="460D3664" w14:textId="77777777" w:rsidR="001F5537" w:rsidRDefault="009D0696">
            <w:hyperlink r:id="rId41">
              <w:r>
                <w:t>HB 643</w:t>
              </w:r>
            </w:hyperlink>
          </w:p>
          <w:p w14:paraId="03EC7598" w14:textId="77777777" w:rsidR="001F5537" w:rsidRDefault="009D0696">
            <w:hyperlink r:id="rId42">
              <w:r>
                <w:t>(SB 385)</w:t>
              </w:r>
            </w:hyperlink>
          </w:p>
        </w:tc>
        <w:tc>
          <w:tcPr>
            <w:tcW w:w="1721" w:type="dxa"/>
          </w:tcPr>
          <w:p w14:paraId="216804D7" w14:textId="77777777" w:rsidR="001F5537" w:rsidRDefault="009D0696">
            <w:pPr>
              <w:spacing w:after="0"/>
            </w:pPr>
            <w:r>
              <w:rPr>
                <w:sz w:val="20"/>
              </w:rPr>
              <w:t>Health - Disclosure of Medical Records - Penalty</w:t>
            </w:r>
          </w:p>
        </w:tc>
        <w:tc>
          <w:tcPr>
            <w:tcW w:w="3992" w:type="dxa"/>
          </w:tcPr>
          <w:p w14:paraId="2E8E5D8F" w14:textId="77777777" w:rsidR="001F5537" w:rsidRDefault="009D0696">
            <w:pPr>
              <w:spacing w:after="0"/>
            </w:pPr>
            <w:r>
              <w:rPr>
                <w:sz w:val="20"/>
              </w:rPr>
              <w:t>Altering the penalty for the knowing refusal by a health care provider to disclose a medical record within</w:t>
            </w:r>
            <w:r>
              <w:rPr>
                <w:sz w:val="20"/>
              </w:rPr>
              <w:t xml:space="preserve"> a certain time; and altering the definition of "medical record" to include certain electronic data or information.</w:t>
            </w:r>
          </w:p>
        </w:tc>
        <w:tc>
          <w:tcPr>
            <w:tcW w:w="1433" w:type="dxa"/>
          </w:tcPr>
          <w:p w14:paraId="26A80C4B" w14:textId="77777777" w:rsidR="001F5537" w:rsidRDefault="009D0696">
            <w:pPr>
              <w:spacing w:after="0"/>
            </w:pPr>
            <w:r>
              <w:rPr>
                <w:sz w:val="20"/>
              </w:rPr>
              <w:t>Bagnall</w:t>
            </w:r>
          </w:p>
        </w:tc>
        <w:tc>
          <w:tcPr>
            <w:tcW w:w="1575" w:type="dxa"/>
          </w:tcPr>
          <w:p w14:paraId="17EC6ED1" w14:textId="77777777" w:rsidR="001F5537" w:rsidRDefault="009D0696">
            <w:pPr>
              <w:spacing w:after="0"/>
            </w:pPr>
            <w:r>
              <w:rPr>
                <w:sz w:val="20"/>
              </w:rPr>
              <w:t>In the House - Hearing 3/02 at 1:30 p.m.</w:t>
            </w:r>
          </w:p>
        </w:tc>
        <w:tc>
          <w:tcPr>
            <w:tcW w:w="1491" w:type="dxa"/>
          </w:tcPr>
          <w:p w14:paraId="64640C09" w14:textId="77777777" w:rsidR="001F5537" w:rsidRDefault="009D0696">
            <w:pPr>
              <w:spacing w:after="0"/>
            </w:pPr>
            <w:r>
              <w:rPr>
                <w:sz w:val="20"/>
              </w:rPr>
              <w:t>Health and Government Operations</w:t>
            </w:r>
          </w:p>
          <w:p w14:paraId="6D2E9361" w14:textId="77777777" w:rsidR="001F5537" w:rsidRDefault="009D0696">
            <w:pPr>
              <w:spacing w:after="0"/>
            </w:pPr>
            <w:r>
              <w:rPr>
                <w:sz w:val="20"/>
              </w:rPr>
              <w:t>Wed 3/2 1:30 PM</w:t>
            </w:r>
          </w:p>
        </w:tc>
        <w:tc>
          <w:tcPr>
            <w:tcW w:w="1416" w:type="dxa"/>
          </w:tcPr>
          <w:p w14:paraId="2ED8CF79" w14:textId="77777777" w:rsidR="001F5537" w:rsidRDefault="001F5537">
            <w:pPr>
              <w:spacing w:after="0"/>
            </w:pPr>
          </w:p>
        </w:tc>
        <w:tc>
          <w:tcPr>
            <w:tcW w:w="1412" w:type="dxa"/>
          </w:tcPr>
          <w:p w14:paraId="4E9C29B3" w14:textId="77777777" w:rsidR="001F5537" w:rsidRDefault="009D0696">
            <w:pPr>
              <w:spacing w:after="0"/>
            </w:pPr>
            <w:r>
              <w:rPr>
                <w:sz w:val="20"/>
              </w:rPr>
              <w:t>No Position</w:t>
            </w:r>
          </w:p>
        </w:tc>
      </w:tr>
      <w:tr w:rsidR="001F5537" w14:paraId="657B182F" w14:textId="77777777" w:rsidTr="00472ACF">
        <w:trPr>
          <w:cantSplit/>
        </w:trPr>
        <w:tc>
          <w:tcPr>
            <w:tcW w:w="1350" w:type="dxa"/>
          </w:tcPr>
          <w:p w14:paraId="7881C67A" w14:textId="77777777" w:rsidR="001F5537" w:rsidRDefault="009D0696">
            <w:hyperlink r:id="rId43">
              <w:r>
                <w:t>HB 698</w:t>
              </w:r>
            </w:hyperlink>
          </w:p>
          <w:p w14:paraId="25A837CC" w14:textId="77777777" w:rsidR="001F5537" w:rsidRDefault="009D0696">
            <w:hyperlink r:id="rId44">
              <w:r>
                <w:t>(SB 721)</w:t>
              </w:r>
            </w:hyperlink>
          </w:p>
        </w:tc>
        <w:tc>
          <w:tcPr>
            <w:tcW w:w="1721" w:type="dxa"/>
          </w:tcPr>
          <w:p w14:paraId="41716227" w14:textId="77777777" w:rsidR="001F5537" w:rsidRDefault="009D0696">
            <w:pPr>
              <w:spacing w:after="0"/>
            </w:pPr>
            <w:r>
              <w:rPr>
                <w:sz w:val="20"/>
              </w:rPr>
              <w:t>Labor and Employment - State Minimum Wage Rate - Increase</w:t>
            </w:r>
          </w:p>
        </w:tc>
        <w:tc>
          <w:tcPr>
            <w:tcW w:w="3992" w:type="dxa"/>
          </w:tcPr>
          <w:p w14:paraId="35CF523A" w14:textId="77777777" w:rsidR="001F5537" w:rsidRDefault="009D0696">
            <w:pPr>
              <w:spacing w:after="0"/>
            </w:pPr>
            <w:r>
              <w:rPr>
                <w:sz w:val="20"/>
              </w:rPr>
              <w:t>Increasing the State m</w:t>
            </w:r>
            <w:r>
              <w:rPr>
                <w:sz w:val="20"/>
              </w:rPr>
              <w:t>inimum wage rates in effect for certain periods of time; and repealing the authority of the Board of Public Works to temporarily suspend an increase to the State minimum wage rate.</w:t>
            </w:r>
          </w:p>
        </w:tc>
        <w:tc>
          <w:tcPr>
            <w:tcW w:w="1433" w:type="dxa"/>
          </w:tcPr>
          <w:p w14:paraId="6D924FA9" w14:textId="77777777" w:rsidR="001F5537" w:rsidRDefault="009D0696">
            <w:pPr>
              <w:spacing w:after="0"/>
            </w:pPr>
            <w:r>
              <w:rPr>
                <w:sz w:val="20"/>
              </w:rPr>
              <w:t>Turner</w:t>
            </w:r>
          </w:p>
        </w:tc>
        <w:tc>
          <w:tcPr>
            <w:tcW w:w="1575" w:type="dxa"/>
          </w:tcPr>
          <w:p w14:paraId="2107095F" w14:textId="77777777" w:rsidR="001F5537" w:rsidRDefault="009D0696">
            <w:pPr>
              <w:spacing w:after="0"/>
            </w:pPr>
            <w:r>
              <w:rPr>
                <w:sz w:val="20"/>
              </w:rPr>
              <w:t>In the House - Hearing 2/22 at 1:00 p.m.</w:t>
            </w:r>
          </w:p>
        </w:tc>
        <w:tc>
          <w:tcPr>
            <w:tcW w:w="1491" w:type="dxa"/>
          </w:tcPr>
          <w:p w14:paraId="25FF4879" w14:textId="77777777" w:rsidR="001F5537" w:rsidRDefault="009D0696">
            <w:pPr>
              <w:spacing w:after="0"/>
            </w:pPr>
            <w:r>
              <w:rPr>
                <w:sz w:val="20"/>
              </w:rPr>
              <w:t>Economic Matters</w:t>
            </w:r>
          </w:p>
          <w:p w14:paraId="4D8BFDF5" w14:textId="77777777" w:rsidR="001F5537" w:rsidRDefault="009D0696">
            <w:pPr>
              <w:spacing w:after="0"/>
            </w:pPr>
            <w:r>
              <w:rPr>
                <w:sz w:val="20"/>
              </w:rPr>
              <w:t xml:space="preserve">Tue </w:t>
            </w:r>
            <w:r>
              <w:rPr>
                <w:sz w:val="20"/>
              </w:rPr>
              <w:t>2/22 1:00 PM</w:t>
            </w:r>
          </w:p>
        </w:tc>
        <w:tc>
          <w:tcPr>
            <w:tcW w:w="1416" w:type="dxa"/>
          </w:tcPr>
          <w:p w14:paraId="0E9A7C18" w14:textId="77777777" w:rsidR="001F5537" w:rsidRDefault="001F5537">
            <w:pPr>
              <w:spacing w:after="0"/>
            </w:pPr>
          </w:p>
        </w:tc>
        <w:tc>
          <w:tcPr>
            <w:tcW w:w="1412" w:type="dxa"/>
          </w:tcPr>
          <w:p w14:paraId="57976142" w14:textId="77777777" w:rsidR="001F5537" w:rsidRDefault="009D0696">
            <w:pPr>
              <w:spacing w:after="0"/>
            </w:pPr>
            <w:r>
              <w:rPr>
                <w:sz w:val="20"/>
              </w:rPr>
              <w:t>Oppose</w:t>
            </w:r>
          </w:p>
        </w:tc>
      </w:tr>
      <w:tr w:rsidR="001F5537" w14:paraId="60E7F23E" w14:textId="77777777" w:rsidTr="00472ACF">
        <w:trPr>
          <w:cantSplit/>
        </w:trPr>
        <w:tc>
          <w:tcPr>
            <w:tcW w:w="1350" w:type="dxa"/>
          </w:tcPr>
          <w:p w14:paraId="3E5BC2E7" w14:textId="77777777" w:rsidR="001F5537" w:rsidRDefault="009D0696">
            <w:hyperlink r:id="rId45">
              <w:r>
                <w:t>HB 717</w:t>
              </w:r>
            </w:hyperlink>
          </w:p>
        </w:tc>
        <w:tc>
          <w:tcPr>
            <w:tcW w:w="1721" w:type="dxa"/>
          </w:tcPr>
          <w:p w14:paraId="6150ED1C" w14:textId="77777777" w:rsidR="001F5537" w:rsidRDefault="009D0696">
            <w:pPr>
              <w:spacing w:after="0"/>
            </w:pPr>
            <w:r>
              <w:rPr>
                <w:sz w:val="20"/>
              </w:rPr>
              <w:t>Health Care Alternative Dispute Resolution Office - Authority of Director - Dispositive Issues of Law</w:t>
            </w:r>
          </w:p>
        </w:tc>
        <w:tc>
          <w:tcPr>
            <w:tcW w:w="3992" w:type="dxa"/>
          </w:tcPr>
          <w:p w14:paraId="78A5392A" w14:textId="77777777" w:rsidR="001F5537" w:rsidRDefault="009D0696">
            <w:pPr>
              <w:spacing w:after="0"/>
            </w:pPr>
            <w:r>
              <w:rPr>
                <w:sz w:val="20"/>
              </w:rPr>
              <w:t>Authorizing the Director of the</w:t>
            </w:r>
            <w:r>
              <w:rPr>
                <w:sz w:val="20"/>
              </w:rPr>
              <w:t xml:space="preserve"> Health Care Alternative Dispute Resolution Office to rule on dispositive issues of law under certain circumstances.</w:t>
            </w:r>
          </w:p>
        </w:tc>
        <w:tc>
          <w:tcPr>
            <w:tcW w:w="1433" w:type="dxa"/>
          </w:tcPr>
          <w:p w14:paraId="758EF2F8" w14:textId="77777777" w:rsidR="001F5537" w:rsidRDefault="009D0696">
            <w:pPr>
              <w:spacing w:after="0"/>
            </w:pPr>
            <w:r>
              <w:rPr>
                <w:sz w:val="20"/>
              </w:rPr>
              <w:t>Cardin</w:t>
            </w:r>
          </w:p>
        </w:tc>
        <w:tc>
          <w:tcPr>
            <w:tcW w:w="1575" w:type="dxa"/>
          </w:tcPr>
          <w:p w14:paraId="080C17E5" w14:textId="77777777" w:rsidR="001F5537" w:rsidRDefault="009D0696">
            <w:pPr>
              <w:spacing w:after="0"/>
            </w:pPr>
            <w:r>
              <w:rPr>
                <w:sz w:val="20"/>
              </w:rPr>
              <w:t>In the House - Hearing 2/23 at 1:00 p.m.</w:t>
            </w:r>
          </w:p>
        </w:tc>
        <w:tc>
          <w:tcPr>
            <w:tcW w:w="1491" w:type="dxa"/>
          </w:tcPr>
          <w:p w14:paraId="52FD7326" w14:textId="77777777" w:rsidR="001F5537" w:rsidRDefault="009D0696">
            <w:pPr>
              <w:spacing w:after="0"/>
            </w:pPr>
            <w:r>
              <w:rPr>
                <w:sz w:val="20"/>
              </w:rPr>
              <w:t>Judiciary</w:t>
            </w:r>
          </w:p>
          <w:p w14:paraId="6037532B" w14:textId="77777777" w:rsidR="001F5537" w:rsidRDefault="009D0696">
            <w:pPr>
              <w:spacing w:after="0"/>
            </w:pPr>
            <w:r>
              <w:rPr>
                <w:sz w:val="20"/>
              </w:rPr>
              <w:t>Wed 2/23 1:00 PM</w:t>
            </w:r>
          </w:p>
        </w:tc>
        <w:tc>
          <w:tcPr>
            <w:tcW w:w="1416" w:type="dxa"/>
          </w:tcPr>
          <w:p w14:paraId="457E74B5" w14:textId="77777777" w:rsidR="001F5537" w:rsidRDefault="001F5537">
            <w:pPr>
              <w:spacing w:after="0"/>
            </w:pPr>
          </w:p>
        </w:tc>
        <w:tc>
          <w:tcPr>
            <w:tcW w:w="1412" w:type="dxa"/>
          </w:tcPr>
          <w:p w14:paraId="1F5026A9" w14:textId="77777777" w:rsidR="001F5537" w:rsidRDefault="009D0696">
            <w:pPr>
              <w:spacing w:after="0"/>
            </w:pPr>
            <w:r>
              <w:rPr>
                <w:sz w:val="20"/>
              </w:rPr>
              <w:t>Oppose</w:t>
            </w:r>
          </w:p>
        </w:tc>
      </w:tr>
      <w:tr w:rsidR="001F5537" w14:paraId="4F709078" w14:textId="77777777" w:rsidTr="00472ACF">
        <w:trPr>
          <w:cantSplit/>
        </w:trPr>
        <w:tc>
          <w:tcPr>
            <w:tcW w:w="1350" w:type="dxa"/>
          </w:tcPr>
          <w:p w14:paraId="3D450DFD" w14:textId="77777777" w:rsidR="001F5537" w:rsidRDefault="009D0696">
            <w:hyperlink r:id="rId46">
              <w:r>
                <w:t>HB 731</w:t>
              </w:r>
            </w:hyperlink>
          </w:p>
          <w:p w14:paraId="1D36781B" w14:textId="77777777" w:rsidR="001F5537" w:rsidRDefault="009D0696">
            <w:hyperlink r:id="rId47">
              <w:r>
                <w:t>(SB 505)</w:t>
              </w:r>
            </w:hyperlink>
          </w:p>
        </w:tc>
        <w:tc>
          <w:tcPr>
            <w:tcW w:w="1721" w:type="dxa"/>
          </w:tcPr>
          <w:p w14:paraId="4DAA6B71" w14:textId="77777777" w:rsidR="001F5537" w:rsidRDefault="009D0696">
            <w:pPr>
              <w:spacing w:after="0"/>
            </w:pPr>
            <w:r>
              <w:rPr>
                <w:sz w:val="20"/>
              </w:rPr>
              <w:t>Department of Aging - Dementia Care Coordinator and Dementia Care Navigation Programs</w:t>
            </w:r>
          </w:p>
        </w:tc>
        <w:tc>
          <w:tcPr>
            <w:tcW w:w="3992" w:type="dxa"/>
          </w:tcPr>
          <w:p w14:paraId="1DE89A68" w14:textId="77777777" w:rsidR="001F5537" w:rsidRDefault="009D0696">
            <w:pPr>
              <w:spacing w:after="0"/>
            </w:pPr>
            <w:r>
              <w:rPr>
                <w:sz w:val="20"/>
              </w:rPr>
              <w:t>Establishing the posi</w:t>
            </w:r>
            <w:r>
              <w:rPr>
                <w:sz w:val="20"/>
              </w:rPr>
              <w:t>tion of Dementia Care Coordinator in the Department of Aging to oversee dementia care navigation programs; requiring each area agency to employ a dementia care navigator; authorizing dementia care navigators to provide support services for caregivers, incr</w:t>
            </w:r>
            <w:r>
              <w:rPr>
                <w:sz w:val="20"/>
              </w:rPr>
              <w:t>ease community awareness, offer technical assistance, and establish relationships with health care providers; requiring the Governor to include $1,600,000 in the annual budget bill to employ the Dementia Care Coordinator and dementia care navigators; etc.</w:t>
            </w:r>
          </w:p>
        </w:tc>
        <w:tc>
          <w:tcPr>
            <w:tcW w:w="1433" w:type="dxa"/>
          </w:tcPr>
          <w:p w14:paraId="7F783EC6" w14:textId="77777777" w:rsidR="001F5537" w:rsidRDefault="009D0696">
            <w:pPr>
              <w:spacing w:after="0"/>
            </w:pPr>
            <w:r>
              <w:rPr>
                <w:sz w:val="20"/>
              </w:rPr>
              <w:t>K. Young</w:t>
            </w:r>
          </w:p>
        </w:tc>
        <w:tc>
          <w:tcPr>
            <w:tcW w:w="1575" w:type="dxa"/>
          </w:tcPr>
          <w:p w14:paraId="430D3E92" w14:textId="77777777" w:rsidR="001F5537" w:rsidRDefault="009D0696">
            <w:pPr>
              <w:spacing w:after="0"/>
            </w:pPr>
            <w:r>
              <w:rPr>
                <w:sz w:val="20"/>
              </w:rPr>
              <w:t>In the House - Hearing 2/17 at 1:30 p.m.</w:t>
            </w:r>
          </w:p>
        </w:tc>
        <w:tc>
          <w:tcPr>
            <w:tcW w:w="1491" w:type="dxa"/>
          </w:tcPr>
          <w:p w14:paraId="6E263EA1" w14:textId="77777777" w:rsidR="001F5537" w:rsidRDefault="009D0696">
            <w:pPr>
              <w:spacing w:after="0"/>
            </w:pPr>
            <w:r>
              <w:rPr>
                <w:sz w:val="20"/>
              </w:rPr>
              <w:t>Health and Government Operations</w:t>
            </w:r>
          </w:p>
          <w:p w14:paraId="4C3D8D4A" w14:textId="77777777" w:rsidR="001F5537" w:rsidRDefault="009D0696">
            <w:pPr>
              <w:spacing w:after="0"/>
            </w:pPr>
            <w:r>
              <w:rPr>
                <w:sz w:val="20"/>
              </w:rPr>
              <w:t>Thu 2/17 1:30 PM</w:t>
            </w:r>
          </w:p>
        </w:tc>
        <w:tc>
          <w:tcPr>
            <w:tcW w:w="1416" w:type="dxa"/>
          </w:tcPr>
          <w:p w14:paraId="706231D0" w14:textId="77777777" w:rsidR="001F5537" w:rsidRDefault="001F5537">
            <w:pPr>
              <w:spacing w:after="0"/>
            </w:pPr>
          </w:p>
        </w:tc>
        <w:tc>
          <w:tcPr>
            <w:tcW w:w="1412" w:type="dxa"/>
          </w:tcPr>
          <w:p w14:paraId="021DE1EA" w14:textId="77777777" w:rsidR="001F5537" w:rsidRDefault="009D0696">
            <w:pPr>
              <w:spacing w:after="0"/>
            </w:pPr>
            <w:r>
              <w:rPr>
                <w:sz w:val="20"/>
              </w:rPr>
              <w:t>No Position</w:t>
            </w:r>
          </w:p>
        </w:tc>
      </w:tr>
      <w:tr w:rsidR="001F5537" w14:paraId="14EAF804" w14:textId="77777777" w:rsidTr="00472ACF">
        <w:trPr>
          <w:cantSplit/>
        </w:trPr>
        <w:tc>
          <w:tcPr>
            <w:tcW w:w="1350" w:type="dxa"/>
          </w:tcPr>
          <w:p w14:paraId="2C6329DB" w14:textId="77777777" w:rsidR="001F5537" w:rsidRDefault="009D0696">
            <w:hyperlink r:id="rId48">
              <w:r>
                <w:t>HB 747</w:t>
              </w:r>
            </w:hyperlink>
          </w:p>
        </w:tc>
        <w:tc>
          <w:tcPr>
            <w:tcW w:w="1721" w:type="dxa"/>
          </w:tcPr>
          <w:p w14:paraId="7349945E" w14:textId="77777777" w:rsidR="001F5537" w:rsidRDefault="009D0696">
            <w:pPr>
              <w:spacing w:after="0"/>
            </w:pPr>
            <w:r>
              <w:rPr>
                <w:sz w:val="20"/>
              </w:rPr>
              <w:t>Maryland Health Care Commission - Nursing Homes - Audit</w:t>
            </w:r>
          </w:p>
        </w:tc>
        <w:tc>
          <w:tcPr>
            <w:tcW w:w="3992" w:type="dxa"/>
          </w:tcPr>
          <w:p w14:paraId="68CDC3DF" w14:textId="77777777" w:rsidR="001F5537" w:rsidRDefault="009D0696">
            <w:pPr>
              <w:spacing w:after="0"/>
            </w:pPr>
            <w:r>
              <w:rPr>
                <w:sz w:val="20"/>
              </w:rPr>
              <w:t>Requiring the Maryland Health Care Commission to conduct an annual audit of cost trends, labor issues</w:t>
            </w:r>
            <w:r>
              <w:rPr>
                <w:sz w:val="20"/>
              </w:rPr>
              <w:t>, and financial performance of nursing homes in the State; requiring the Commission to conduct an annual survey of the nursing home workforce to include questions on working conditions, wages, hours and mandatory or voluntary overtime, and interactions wit</w:t>
            </w:r>
            <w:r>
              <w:rPr>
                <w:sz w:val="20"/>
              </w:rPr>
              <w:t>h management and residents in the facility; and requiring the Commission to establish a fee to be paid by each nursing home subject to the audit to cover the cost of the audit.</w:t>
            </w:r>
          </w:p>
        </w:tc>
        <w:tc>
          <w:tcPr>
            <w:tcW w:w="1433" w:type="dxa"/>
          </w:tcPr>
          <w:p w14:paraId="38E0273E" w14:textId="77777777" w:rsidR="001F5537" w:rsidRDefault="009D0696">
            <w:pPr>
              <w:spacing w:after="0"/>
            </w:pPr>
            <w:r>
              <w:rPr>
                <w:sz w:val="20"/>
              </w:rPr>
              <w:t>Kerr</w:t>
            </w:r>
          </w:p>
        </w:tc>
        <w:tc>
          <w:tcPr>
            <w:tcW w:w="1575" w:type="dxa"/>
          </w:tcPr>
          <w:p w14:paraId="0A4E3837" w14:textId="77777777" w:rsidR="001F5537" w:rsidRDefault="009D0696">
            <w:pPr>
              <w:spacing w:after="0"/>
            </w:pPr>
            <w:r>
              <w:rPr>
                <w:sz w:val="20"/>
              </w:rPr>
              <w:t>In the House - Hearing 2/24 at 1:30 p.m.</w:t>
            </w:r>
          </w:p>
        </w:tc>
        <w:tc>
          <w:tcPr>
            <w:tcW w:w="1491" w:type="dxa"/>
          </w:tcPr>
          <w:p w14:paraId="75CF3C6A" w14:textId="77777777" w:rsidR="001F5537" w:rsidRDefault="009D0696">
            <w:pPr>
              <w:spacing w:after="0"/>
            </w:pPr>
            <w:r>
              <w:rPr>
                <w:sz w:val="20"/>
              </w:rPr>
              <w:t xml:space="preserve">Health and Government </w:t>
            </w:r>
            <w:r>
              <w:rPr>
                <w:sz w:val="20"/>
              </w:rPr>
              <w:t>Operations</w:t>
            </w:r>
          </w:p>
          <w:p w14:paraId="2A4DB5AE" w14:textId="77777777" w:rsidR="001F5537" w:rsidRDefault="009D0696">
            <w:pPr>
              <w:spacing w:after="0"/>
            </w:pPr>
            <w:r>
              <w:rPr>
                <w:sz w:val="20"/>
              </w:rPr>
              <w:t>Thu 2/24 1:30 PM</w:t>
            </w:r>
          </w:p>
        </w:tc>
        <w:tc>
          <w:tcPr>
            <w:tcW w:w="1416" w:type="dxa"/>
          </w:tcPr>
          <w:p w14:paraId="023FA1C4" w14:textId="77777777" w:rsidR="001F5537" w:rsidRDefault="001F5537">
            <w:pPr>
              <w:spacing w:after="0"/>
            </w:pPr>
          </w:p>
        </w:tc>
        <w:tc>
          <w:tcPr>
            <w:tcW w:w="1412" w:type="dxa"/>
          </w:tcPr>
          <w:p w14:paraId="5E2D8F9A" w14:textId="77777777" w:rsidR="001F5537" w:rsidRDefault="009D0696">
            <w:pPr>
              <w:spacing w:after="0"/>
            </w:pPr>
            <w:r>
              <w:rPr>
                <w:sz w:val="20"/>
              </w:rPr>
              <w:t>Oppose</w:t>
            </w:r>
          </w:p>
        </w:tc>
      </w:tr>
      <w:tr w:rsidR="001F5537" w14:paraId="1EB360CB" w14:textId="77777777" w:rsidTr="00472ACF">
        <w:trPr>
          <w:cantSplit/>
        </w:trPr>
        <w:tc>
          <w:tcPr>
            <w:tcW w:w="1350" w:type="dxa"/>
          </w:tcPr>
          <w:p w14:paraId="15397F9B" w14:textId="77777777" w:rsidR="001F5537" w:rsidRDefault="009D0696">
            <w:hyperlink r:id="rId49">
              <w:r>
                <w:t>HB 800</w:t>
              </w:r>
            </w:hyperlink>
          </w:p>
          <w:p w14:paraId="59E12217" w14:textId="77777777" w:rsidR="001F5537" w:rsidRDefault="009D0696">
            <w:hyperlink r:id="rId50">
              <w:r>
                <w:t>(SB 565)</w:t>
              </w:r>
            </w:hyperlink>
          </w:p>
        </w:tc>
        <w:tc>
          <w:tcPr>
            <w:tcW w:w="1721" w:type="dxa"/>
          </w:tcPr>
          <w:p w14:paraId="2CE5C2D2" w14:textId="77777777" w:rsidR="001F5537" w:rsidRDefault="009D0696">
            <w:pPr>
              <w:spacing w:after="0"/>
            </w:pPr>
            <w:r>
              <w:rPr>
                <w:sz w:val="20"/>
              </w:rPr>
              <w:t>Public Safety -</w:t>
            </w:r>
            <w:r>
              <w:rPr>
                <w:sz w:val="20"/>
              </w:rPr>
              <w:t xml:space="preserve"> Emergency Management - Price Gouging Consumer Protections</w:t>
            </w:r>
          </w:p>
        </w:tc>
        <w:tc>
          <w:tcPr>
            <w:tcW w:w="3992" w:type="dxa"/>
          </w:tcPr>
          <w:p w14:paraId="056FAC70" w14:textId="77777777" w:rsidR="001F5537" w:rsidRDefault="009D0696">
            <w:pPr>
              <w:spacing w:after="0"/>
            </w:pPr>
            <w:r>
              <w:rPr>
                <w:sz w:val="20"/>
              </w:rPr>
              <w:t>Prohibiting a person from selling an essential good or service during a state of emergency and for the 90 days following the end of the state of emergency for a price of 10% or more of the price ch</w:t>
            </w:r>
            <w:r>
              <w:rPr>
                <w:sz w:val="20"/>
              </w:rPr>
              <w:t>arged prior to the state of emergency; and requiring the Secretary of State to establish an electronic notification system by which a person may register to receive certain information.</w:t>
            </w:r>
          </w:p>
        </w:tc>
        <w:tc>
          <w:tcPr>
            <w:tcW w:w="1433" w:type="dxa"/>
          </w:tcPr>
          <w:p w14:paraId="2836F65E" w14:textId="77777777" w:rsidR="001F5537" w:rsidRDefault="009D0696">
            <w:pPr>
              <w:spacing w:after="0"/>
            </w:pPr>
            <w:r>
              <w:rPr>
                <w:sz w:val="20"/>
              </w:rPr>
              <w:t>Queen</w:t>
            </w:r>
          </w:p>
        </w:tc>
        <w:tc>
          <w:tcPr>
            <w:tcW w:w="1575" w:type="dxa"/>
          </w:tcPr>
          <w:p w14:paraId="5F963808" w14:textId="77777777" w:rsidR="001F5537" w:rsidRDefault="009D0696">
            <w:pPr>
              <w:spacing w:after="0"/>
            </w:pPr>
            <w:r>
              <w:rPr>
                <w:sz w:val="20"/>
              </w:rPr>
              <w:t>In the House - Hearing 2/16 at 1:00 p.m.</w:t>
            </w:r>
          </w:p>
        </w:tc>
        <w:tc>
          <w:tcPr>
            <w:tcW w:w="1491" w:type="dxa"/>
          </w:tcPr>
          <w:p w14:paraId="20F07A7A" w14:textId="77777777" w:rsidR="001F5537" w:rsidRDefault="009D0696">
            <w:pPr>
              <w:spacing w:after="0"/>
            </w:pPr>
            <w:r>
              <w:rPr>
                <w:sz w:val="20"/>
              </w:rPr>
              <w:t>Economic Matters</w:t>
            </w:r>
          </w:p>
          <w:p w14:paraId="44975F8E" w14:textId="77777777" w:rsidR="001F5537" w:rsidRDefault="009D0696">
            <w:pPr>
              <w:spacing w:after="0"/>
            </w:pPr>
            <w:r>
              <w:rPr>
                <w:sz w:val="20"/>
              </w:rPr>
              <w:t xml:space="preserve">Wed </w:t>
            </w:r>
            <w:r>
              <w:rPr>
                <w:sz w:val="20"/>
              </w:rPr>
              <w:t>2/16 1:00 PM</w:t>
            </w:r>
          </w:p>
        </w:tc>
        <w:tc>
          <w:tcPr>
            <w:tcW w:w="1416" w:type="dxa"/>
          </w:tcPr>
          <w:p w14:paraId="7E399E21" w14:textId="77777777" w:rsidR="001F5537" w:rsidRDefault="001F5537">
            <w:pPr>
              <w:spacing w:after="0"/>
            </w:pPr>
          </w:p>
        </w:tc>
        <w:tc>
          <w:tcPr>
            <w:tcW w:w="1412" w:type="dxa"/>
          </w:tcPr>
          <w:p w14:paraId="03744623" w14:textId="77777777" w:rsidR="001F5537" w:rsidRDefault="009D0696">
            <w:pPr>
              <w:spacing w:after="0"/>
            </w:pPr>
            <w:r>
              <w:rPr>
                <w:sz w:val="20"/>
              </w:rPr>
              <w:t>Support with Amendment</w:t>
            </w:r>
          </w:p>
        </w:tc>
      </w:tr>
      <w:tr w:rsidR="001F5537" w14:paraId="5BF95044" w14:textId="77777777" w:rsidTr="00472ACF">
        <w:trPr>
          <w:cantSplit/>
        </w:trPr>
        <w:tc>
          <w:tcPr>
            <w:tcW w:w="1350" w:type="dxa"/>
          </w:tcPr>
          <w:p w14:paraId="62950870" w14:textId="77777777" w:rsidR="001F5537" w:rsidRDefault="009D0696">
            <w:hyperlink r:id="rId51">
              <w:r>
                <w:t>HB 821</w:t>
              </w:r>
            </w:hyperlink>
          </w:p>
          <w:p w14:paraId="0A718F7A" w14:textId="77777777" w:rsidR="001F5537" w:rsidRDefault="009D0696">
            <w:hyperlink r:id="rId52">
              <w:r>
                <w:t>(SB 518)</w:t>
              </w:r>
            </w:hyperlink>
          </w:p>
        </w:tc>
        <w:tc>
          <w:tcPr>
            <w:tcW w:w="1721" w:type="dxa"/>
          </w:tcPr>
          <w:p w14:paraId="4199E62E" w14:textId="77777777" w:rsidR="001F5537" w:rsidRDefault="009D0696">
            <w:pPr>
              <w:spacing w:after="0"/>
            </w:pPr>
            <w:r>
              <w:rPr>
                <w:sz w:val="20"/>
              </w:rPr>
              <w:t>Career Pathway</w:t>
            </w:r>
            <w:r>
              <w:rPr>
                <w:sz w:val="20"/>
              </w:rPr>
              <w:t>s for Health Care Workers Program</w:t>
            </w:r>
          </w:p>
        </w:tc>
        <w:tc>
          <w:tcPr>
            <w:tcW w:w="3992" w:type="dxa"/>
          </w:tcPr>
          <w:p w14:paraId="482048A7" w14:textId="77777777" w:rsidR="001F5537" w:rsidRDefault="009D0696">
            <w:pPr>
              <w:spacing w:after="0"/>
            </w:pPr>
            <w:r>
              <w:rPr>
                <w:sz w:val="20"/>
              </w:rPr>
              <w:t>Establishing the Career Pathways for Health Care Workers Program in the Maryland Department of Labor for the purpose of providing grants to eligible employers for training programs attended by health care workers.</w:t>
            </w:r>
          </w:p>
        </w:tc>
        <w:tc>
          <w:tcPr>
            <w:tcW w:w="1433" w:type="dxa"/>
          </w:tcPr>
          <w:p w14:paraId="1990159F" w14:textId="77777777" w:rsidR="001F5537" w:rsidRDefault="009D0696">
            <w:pPr>
              <w:spacing w:after="0"/>
            </w:pPr>
            <w:r>
              <w:rPr>
                <w:sz w:val="20"/>
              </w:rPr>
              <w:t>Turner</w:t>
            </w:r>
          </w:p>
        </w:tc>
        <w:tc>
          <w:tcPr>
            <w:tcW w:w="1575" w:type="dxa"/>
          </w:tcPr>
          <w:p w14:paraId="479A3E44" w14:textId="77777777" w:rsidR="001F5537" w:rsidRDefault="009D0696">
            <w:pPr>
              <w:spacing w:after="0"/>
            </w:pPr>
            <w:r>
              <w:rPr>
                <w:sz w:val="20"/>
              </w:rPr>
              <w:t>I</w:t>
            </w:r>
            <w:r>
              <w:rPr>
                <w:sz w:val="20"/>
              </w:rPr>
              <w:t>n the House - Hearing 2/24 at 1:30 p.m.</w:t>
            </w:r>
          </w:p>
        </w:tc>
        <w:tc>
          <w:tcPr>
            <w:tcW w:w="1491" w:type="dxa"/>
          </w:tcPr>
          <w:p w14:paraId="035397D0" w14:textId="77777777" w:rsidR="001F5537" w:rsidRDefault="009D0696">
            <w:pPr>
              <w:spacing w:after="0"/>
            </w:pPr>
            <w:r>
              <w:rPr>
                <w:sz w:val="20"/>
              </w:rPr>
              <w:t>Health and Government Operations</w:t>
            </w:r>
          </w:p>
          <w:p w14:paraId="38F3C9A0" w14:textId="77777777" w:rsidR="001F5537" w:rsidRDefault="009D0696">
            <w:pPr>
              <w:spacing w:after="0"/>
            </w:pPr>
            <w:r>
              <w:rPr>
                <w:sz w:val="20"/>
              </w:rPr>
              <w:t>Thu 2/24 1:30 PM</w:t>
            </w:r>
          </w:p>
        </w:tc>
        <w:tc>
          <w:tcPr>
            <w:tcW w:w="1416" w:type="dxa"/>
          </w:tcPr>
          <w:p w14:paraId="7B8AC867" w14:textId="77777777" w:rsidR="001F5537" w:rsidRDefault="001F5537">
            <w:pPr>
              <w:spacing w:after="0"/>
            </w:pPr>
          </w:p>
        </w:tc>
        <w:tc>
          <w:tcPr>
            <w:tcW w:w="1412" w:type="dxa"/>
          </w:tcPr>
          <w:p w14:paraId="163720FD" w14:textId="77777777" w:rsidR="001F5537" w:rsidRDefault="009D0696">
            <w:pPr>
              <w:spacing w:after="0"/>
            </w:pPr>
            <w:r>
              <w:rPr>
                <w:sz w:val="20"/>
              </w:rPr>
              <w:t>Support</w:t>
            </w:r>
          </w:p>
        </w:tc>
      </w:tr>
      <w:tr w:rsidR="001F5537" w14:paraId="4129E79C" w14:textId="77777777" w:rsidTr="00472ACF">
        <w:trPr>
          <w:cantSplit/>
        </w:trPr>
        <w:tc>
          <w:tcPr>
            <w:tcW w:w="1350" w:type="dxa"/>
          </w:tcPr>
          <w:p w14:paraId="0689300D" w14:textId="77777777" w:rsidR="001F5537" w:rsidRDefault="009D0696">
            <w:hyperlink r:id="rId53">
              <w:r>
                <w:t>HB 845</w:t>
              </w:r>
            </w:hyperlink>
          </w:p>
          <w:p w14:paraId="5805130D" w14:textId="77777777" w:rsidR="001F5537" w:rsidRDefault="009D0696">
            <w:hyperlink r:id="rId54">
              <w:r>
                <w:t>(SB 623)</w:t>
              </w:r>
            </w:hyperlink>
          </w:p>
        </w:tc>
        <w:tc>
          <w:tcPr>
            <w:tcW w:w="1721" w:type="dxa"/>
          </w:tcPr>
          <w:p w14:paraId="55B8B9A1" w14:textId="77777777" w:rsidR="001F5537" w:rsidRDefault="009D0696">
            <w:pPr>
              <w:spacing w:after="0"/>
            </w:pPr>
            <w:r>
              <w:rPr>
                <w:sz w:val="20"/>
              </w:rPr>
              <w:t>Income Tax - Subtraction Modification - Income of Health Care Workers</w:t>
            </w:r>
          </w:p>
        </w:tc>
        <w:tc>
          <w:tcPr>
            <w:tcW w:w="3992" w:type="dxa"/>
          </w:tcPr>
          <w:p w14:paraId="2AB64283" w14:textId="77777777" w:rsidR="001F5537" w:rsidRDefault="009D0696">
            <w:pPr>
              <w:spacing w:after="0"/>
            </w:pPr>
            <w:r>
              <w:rPr>
                <w:sz w:val="20"/>
              </w:rPr>
              <w:t>Allowing, for tax years 2021 and 2022, a subtraction modification under the Maryland income tax for the first $25,000 of income attributab</w:t>
            </w:r>
            <w:r>
              <w:rPr>
                <w:sz w:val="20"/>
              </w:rPr>
              <w:t>le to an individual's work as a health care worker during the taxable year.</w:t>
            </w:r>
          </w:p>
        </w:tc>
        <w:tc>
          <w:tcPr>
            <w:tcW w:w="1433" w:type="dxa"/>
          </w:tcPr>
          <w:p w14:paraId="2D225A15" w14:textId="77777777" w:rsidR="001F5537" w:rsidRDefault="009D0696">
            <w:pPr>
              <w:spacing w:after="0"/>
            </w:pPr>
            <w:proofErr w:type="spellStart"/>
            <w:r>
              <w:rPr>
                <w:sz w:val="20"/>
              </w:rPr>
              <w:t>Buckel</w:t>
            </w:r>
            <w:proofErr w:type="spellEnd"/>
          </w:p>
        </w:tc>
        <w:tc>
          <w:tcPr>
            <w:tcW w:w="1575" w:type="dxa"/>
          </w:tcPr>
          <w:p w14:paraId="19E69DD7" w14:textId="77777777" w:rsidR="001F5537" w:rsidRDefault="009D0696">
            <w:pPr>
              <w:spacing w:after="0"/>
            </w:pPr>
            <w:r>
              <w:rPr>
                <w:sz w:val="20"/>
              </w:rPr>
              <w:t>In the House - Hearing 2/23 at 1:00 p.m.</w:t>
            </w:r>
          </w:p>
        </w:tc>
        <w:tc>
          <w:tcPr>
            <w:tcW w:w="1491" w:type="dxa"/>
          </w:tcPr>
          <w:p w14:paraId="3F41FC26" w14:textId="77777777" w:rsidR="001F5537" w:rsidRDefault="009D0696">
            <w:pPr>
              <w:spacing w:after="0"/>
            </w:pPr>
            <w:r>
              <w:rPr>
                <w:sz w:val="20"/>
              </w:rPr>
              <w:t>Ways and Means</w:t>
            </w:r>
          </w:p>
          <w:p w14:paraId="61731CBD" w14:textId="77777777" w:rsidR="001F5537" w:rsidRDefault="009D0696">
            <w:pPr>
              <w:spacing w:after="0"/>
            </w:pPr>
            <w:r>
              <w:rPr>
                <w:sz w:val="20"/>
              </w:rPr>
              <w:t>Wed 2/23 1:00 PM</w:t>
            </w:r>
          </w:p>
        </w:tc>
        <w:tc>
          <w:tcPr>
            <w:tcW w:w="1416" w:type="dxa"/>
          </w:tcPr>
          <w:p w14:paraId="18225DD2" w14:textId="77777777" w:rsidR="001F5537" w:rsidRDefault="001F5537">
            <w:pPr>
              <w:spacing w:after="0"/>
            </w:pPr>
          </w:p>
        </w:tc>
        <w:tc>
          <w:tcPr>
            <w:tcW w:w="1412" w:type="dxa"/>
          </w:tcPr>
          <w:p w14:paraId="79760EFD" w14:textId="77777777" w:rsidR="001F5537" w:rsidRDefault="009D0696">
            <w:pPr>
              <w:spacing w:after="0"/>
            </w:pPr>
            <w:r>
              <w:rPr>
                <w:sz w:val="20"/>
              </w:rPr>
              <w:t>Support</w:t>
            </w:r>
          </w:p>
        </w:tc>
      </w:tr>
      <w:tr w:rsidR="001F5537" w14:paraId="44B98692" w14:textId="77777777" w:rsidTr="00472ACF">
        <w:trPr>
          <w:cantSplit/>
        </w:trPr>
        <w:tc>
          <w:tcPr>
            <w:tcW w:w="1350" w:type="dxa"/>
          </w:tcPr>
          <w:p w14:paraId="7FA7347E" w14:textId="77777777" w:rsidR="001F5537" w:rsidRDefault="009D0696">
            <w:hyperlink r:id="rId55">
              <w:r>
                <w:t>HB 903</w:t>
              </w:r>
            </w:hyperlink>
          </w:p>
        </w:tc>
        <w:tc>
          <w:tcPr>
            <w:tcW w:w="1721" w:type="dxa"/>
          </w:tcPr>
          <w:p w14:paraId="4C95CA65" w14:textId="77777777" w:rsidR="001F5537" w:rsidRDefault="009D0696">
            <w:pPr>
              <w:spacing w:after="0"/>
            </w:pPr>
            <w:r>
              <w:rPr>
                <w:sz w:val="20"/>
              </w:rPr>
              <w:t>Maryland Nondiscrimination in Health Care Coverage Act</w:t>
            </w:r>
          </w:p>
        </w:tc>
        <w:tc>
          <w:tcPr>
            <w:tcW w:w="3992" w:type="dxa"/>
          </w:tcPr>
          <w:p w14:paraId="29827203" w14:textId="77777777" w:rsidR="001F5537" w:rsidRDefault="009D0696">
            <w:pPr>
              <w:spacing w:after="0"/>
            </w:pPr>
            <w:r>
              <w:rPr>
                <w:sz w:val="20"/>
              </w:rPr>
              <w:t>Requiring a health care provider or health care institution to ensure the provision or continuation of</w:t>
            </w:r>
            <w:r>
              <w:rPr>
                <w:sz w:val="20"/>
              </w:rPr>
              <w:t xml:space="preserve"> life-sustaining care under certain circumstances; regulating the development and use by agencies of measures that discount the value of a life based on an individual's disability and utilization management measures; and authorizing the General Assembly to</w:t>
            </w:r>
            <w:r>
              <w:rPr>
                <w:sz w:val="20"/>
              </w:rPr>
              <w:t xml:space="preserve"> appoint certain members to intervene in certain cases.</w:t>
            </w:r>
          </w:p>
        </w:tc>
        <w:tc>
          <w:tcPr>
            <w:tcW w:w="1433" w:type="dxa"/>
          </w:tcPr>
          <w:p w14:paraId="0C5CB775" w14:textId="77777777" w:rsidR="001F5537" w:rsidRDefault="009D0696">
            <w:pPr>
              <w:spacing w:after="0"/>
            </w:pPr>
            <w:r>
              <w:rPr>
                <w:sz w:val="20"/>
              </w:rPr>
              <w:t>Cox</w:t>
            </w:r>
          </w:p>
        </w:tc>
        <w:tc>
          <w:tcPr>
            <w:tcW w:w="1575" w:type="dxa"/>
          </w:tcPr>
          <w:p w14:paraId="5BF6B93A" w14:textId="77777777" w:rsidR="001F5537" w:rsidRDefault="009D0696">
            <w:pPr>
              <w:spacing w:after="0"/>
            </w:pPr>
            <w:r>
              <w:rPr>
                <w:sz w:val="20"/>
              </w:rPr>
              <w:t>In the House - Hearing 3/14 at 2:00 p.m.</w:t>
            </w:r>
          </w:p>
        </w:tc>
        <w:tc>
          <w:tcPr>
            <w:tcW w:w="1491" w:type="dxa"/>
          </w:tcPr>
          <w:p w14:paraId="232CC8FA" w14:textId="77777777" w:rsidR="001F5537" w:rsidRDefault="009D0696">
            <w:pPr>
              <w:spacing w:after="0"/>
            </w:pPr>
            <w:r>
              <w:rPr>
                <w:sz w:val="20"/>
              </w:rPr>
              <w:t>Health and Government Operations</w:t>
            </w:r>
          </w:p>
          <w:p w14:paraId="0826EFAC" w14:textId="77777777" w:rsidR="001F5537" w:rsidRDefault="009D0696">
            <w:pPr>
              <w:spacing w:after="0"/>
            </w:pPr>
            <w:r>
              <w:rPr>
                <w:sz w:val="20"/>
              </w:rPr>
              <w:t>Mon 3/14 2:00 PM</w:t>
            </w:r>
          </w:p>
        </w:tc>
        <w:tc>
          <w:tcPr>
            <w:tcW w:w="1416" w:type="dxa"/>
          </w:tcPr>
          <w:p w14:paraId="58C54C96" w14:textId="77777777" w:rsidR="001F5537" w:rsidRDefault="001F5537">
            <w:pPr>
              <w:spacing w:after="0"/>
            </w:pPr>
          </w:p>
        </w:tc>
        <w:tc>
          <w:tcPr>
            <w:tcW w:w="1412" w:type="dxa"/>
          </w:tcPr>
          <w:p w14:paraId="2417EBB0" w14:textId="77777777" w:rsidR="001F5537" w:rsidRDefault="009D0696">
            <w:pPr>
              <w:spacing w:after="0"/>
            </w:pPr>
            <w:r>
              <w:rPr>
                <w:sz w:val="20"/>
              </w:rPr>
              <w:t>No Position</w:t>
            </w:r>
          </w:p>
        </w:tc>
      </w:tr>
      <w:tr w:rsidR="001F5537" w14:paraId="0A947662" w14:textId="77777777" w:rsidTr="00472ACF">
        <w:trPr>
          <w:cantSplit/>
        </w:trPr>
        <w:tc>
          <w:tcPr>
            <w:tcW w:w="1350" w:type="dxa"/>
          </w:tcPr>
          <w:p w14:paraId="37D4F794" w14:textId="77777777" w:rsidR="001F5537" w:rsidRDefault="009D0696">
            <w:hyperlink r:id="rId56">
              <w:r>
                <w:t>HB 915</w:t>
              </w:r>
            </w:hyperlink>
          </w:p>
          <w:p w14:paraId="002AAD49" w14:textId="77777777" w:rsidR="001F5537" w:rsidRDefault="009D0696">
            <w:hyperlink r:id="rId57">
              <w:r>
                <w:t>(SB 591)</w:t>
              </w:r>
            </w:hyperlink>
          </w:p>
        </w:tc>
        <w:tc>
          <w:tcPr>
            <w:tcW w:w="1721" w:type="dxa"/>
          </w:tcPr>
          <w:p w14:paraId="00468CCF" w14:textId="77777777" w:rsidR="001F5537" w:rsidRDefault="009D0696">
            <w:pPr>
              <w:spacing w:after="0"/>
            </w:pPr>
            <w:r>
              <w:rPr>
                <w:sz w:val="20"/>
              </w:rPr>
              <w:t>Maryland Health Care Commission - Patient Safety Center - Designation and Fund</w:t>
            </w:r>
          </w:p>
        </w:tc>
        <w:tc>
          <w:tcPr>
            <w:tcW w:w="3992" w:type="dxa"/>
          </w:tcPr>
          <w:p w14:paraId="2D949906" w14:textId="77777777" w:rsidR="001F5537" w:rsidRDefault="009D0696">
            <w:pPr>
              <w:spacing w:after="0"/>
            </w:pPr>
            <w:r>
              <w:rPr>
                <w:sz w:val="20"/>
              </w:rPr>
              <w:t>Requiring the Maryland Health Care Commission to designate a center as the Patient Safety Center for the State on or before December 31, 2025;</w:t>
            </w:r>
            <w:r>
              <w:rPr>
                <w:sz w:val="20"/>
              </w:rPr>
              <w:t xml:space="preserve"> requiring the Center to develop, coordinate, and implement patient safety initiatives across the State, be a model for innovation and implementation, convene health care providers, patients and families to improve the quality of health care and share info</w:t>
            </w:r>
            <w:r>
              <w:rPr>
                <w:sz w:val="20"/>
              </w:rPr>
              <w:t>rmation on best practices; establishing the Patient Safety Center Fund to subsidize a portion of the costs of the Center; etc.</w:t>
            </w:r>
          </w:p>
        </w:tc>
        <w:tc>
          <w:tcPr>
            <w:tcW w:w="1433" w:type="dxa"/>
          </w:tcPr>
          <w:p w14:paraId="38BF4965" w14:textId="77777777" w:rsidR="001F5537" w:rsidRDefault="009D0696">
            <w:pPr>
              <w:spacing w:after="0"/>
            </w:pPr>
            <w:r>
              <w:rPr>
                <w:sz w:val="20"/>
              </w:rPr>
              <w:t>Sample-Hughes</w:t>
            </w:r>
          </w:p>
        </w:tc>
        <w:tc>
          <w:tcPr>
            <w:tcW w:w="1575" w:type="dxa"/>
          </w:tcPr>
          <w:p w14:paraId="1D6F6DCA" w14:textId="77777777" w:rsidR="001F5537" w:rsidRDefault="009D0696">
            <w:pPr>
              <w:spacing w:after="0"/>
            </w:pPr>
            <w:r>
              <w:rPr>
                <w:sz w:val="20"/>
              </w:rPr>
              <w:t>In the House - Hearing 3/09 at 1:30 p.m.</w:t>
            </w:r>
          </w:p>
        </w:tc>
        <w:tc>
          <w:tcPr>
            <w:tcW w:w="1491" w:type="dxa"/>
          </w:tcPr>
          <w:p w14:paraId="56D3A21E" w14:textId="77777777" w:rsidR="001F5537" w:rsidRDefault="009D0696">
            <w:pPr>
              <w:spacing w:after="0"/>
            </w:pPr>
            <w:r>
              <w:rPr>
                <w:sz w:val="20"/>
              </w:rPr>
              <w:t>Health and Government Operations</w:t>
            </w:r>
          </w:p>
          <w:p w14:paraId="0FFF3A89" w14:textId="77777777" w:rsidR="001F5537" w:rsidRDefault="009D0696">
            <w:pPr>
              <w:spacing w:after="0"/>
            </w:pPr>
            <w:r>
              <w:rPr>
                <w:sz w:val="20"/>
              </w:rPr>
              <w:t>Wed 3/9 1:30 PM</w:t>
            </w:r>
          </w:p>
        </w:tc>
        <w:tc>
          <w:tcPr>
            <w:tcW w:w="1416" w:type="dxa"/>
          </w:tcPr>
          <w:p w14:paraId="4D7540E2" w14:textId="77777777" w:rsidR="001F5537" w:rsidRDefault="001F5537">
            <w:pPr>
              <w:spacing w:after="0"/>
            </w:pPr>
          </w:p>
        </w:tc>
        <w:tc>
          <w:tcPr>
            <w:tcW w:w="1412" w:type="dxa"/>
          </w:tcPr>
          <w:p w14:paraId="2646F0E6" w14:textId="77777777" w:rsidR="001F5537" w:rsidRDefault="009D0696">
            <w:pPr>
              <w:spacing w:after="0"/>
            </w:pPr>
            <w:r>
              <w:rPr>
                <w:sz w:val="20"/>
              </w:rPr>
              <w:t>Support</w:t>
            </w:r>
          </w:p>
        </w:tc>
      </w:tr>
      <w:tr w:rsidR="001F5537" w14:paraId="44E5D452" w14:textId="77777777" w:rsidTr="00472ACF">
        <w:trPr>
          <w:cantSplit/>
        </w:trPr>
        <w:tc>
          <w:tcPr>
            <w:tcW w:w="1350" w:type="dxa"/>
          </w:tcPr>
          <w:p w14:paraId="7C8E445F" w14:textId="77777777" w:rsidR="001F5537" w:rsidRDefault="009D0696">
            <w:hyperlink r:id="rId58">
              <w:r>
                <w:t>HB 944</w:t>
              </w:r>
            </w:hyperlink>
          </w:p>
        </w:tc>
        <w:tc>
          <w:tcPr>
            <w:tcW w:w="1721" w:type="dxa"/>
          </w:tcPr>
          <w:p w14:paraId="78E1E83E" w14:textId="77777777" w:rsidR="001F5537" w:rsidRDefault="009D0696">
            <w:pPr>
              <w:spacing w:after="0"/>
            </w:pPr>
            <w:r>
              <w:rPr>
                <w:sz w:val="20"/>
              </w:rPr>
              <w:t xml:space="preserve">Catastrophic Health Emergencies - Immunity </w:t>
            </w:r>
            <w:proofErr w:type="gramStart"/>
            <w:r>
              <w:rPr>
                <w:sz w:val="20"/>
              </w:rPr>
              <w:t>From</w:t>
            </w:r>
            <w:proofErr w:type="gramEnd"/>
            <w:r>
              <w:rPr>
                <w:sz w:val="20"/>
              </w:rPr>
              <w:t xml:space="preserve"> Civil Liability</w:t>
            </w:r>
          </w:p>
        </w:tc>
        <w:tc>
          <w:tcPr>
            <w:tcW w:w="3992" w:type="dxa"/>
          </w:tcPr>
          <w:p w14:paraId="0D979CEB" w14:textId="77777777" w:rsidR="001F5537" w:rsidRDefault="009D0696">
            <w:pPr>
              <w:spacing w:after="0"/>
            </w:pPr>
            <w:r>
              <w:rPr>
                <w:sz w:val="20"/>
              </w:rPr>
              <w:t>Providing that a certain person is not civilly liable for an act or omission related to the person's failu</w:t>
            </w:r>
            <w:r>
              <w:rPr>
                <w:sz w:val="20"/>
              </w:rPr>
              <w:t>re to comply with certain guidance during a catastrophic health emergency unless it is shown by clear and convincing evidence that the act or omission was committed with malice or gross negligence; and applying the Act retroactively.</w:t>
            </w:r>
          </w:p>
        </w:tc>
        <w:tc>
          <w:tcPr>
            <w:tcW w:w="1433" w:type="dxa"/>
          </w:tcPr>
          <w:p w14:paraId="0C6BA9BB" w14:textId="77777777" w:rsidR="001F5537" w:rsidRDefault="009D0696">
            <w:pPr>
              <w:spacing w:after="0"/>
            </w:pPr>
            <w:r>
              <w:rPr>
                <w:sz w:val="20"/>
              </w:rPr>
              <w:t>Shoemaker</w:t>
            </w:r>
          </w:p>
        </w:tc>
        <w:tc>
          <w:tcPr>
            <w:tcW w:w="1575" w:type="dxa"/>
          </w:tcPr>
          <w:p w14:paraId="195B33EB" w14:textId="77777777" w:rsidR="001F5537" w:rsidRDefault="009D0696">
            <w:pPr>
              <w:spacing w:after="0"/>
            </w:pPr>
            <w:r>
              <w:rPr>
                <w:sz w:val="20"/>
              </w:rPr>
              <w:t xml:space="preserve">In the </w:t>
            </w:r>
            <w:r>
              <w:rPr>
                <w:sz w:val="20"/>
              </w:rPr>
              <w:t>House - First Reading Judiciary</w:t>
            </w:r>
          </w:p>
        </w:tc>
        <w:tc>
          <w:tcPr>
            <w:tcW w:w="1491" w:type="dxa"/>
          </w:tcPr>
          <w:p w14:paraId="5AE36EB3" w14:textId="77777777" w:rsidR="001F5537" w:rsidRDefault="009D0696">
            <w:pPr>
              <w:spacing w:after="0"/>
            </w:pPr>
            <w:r>
              <w:rPr>
                <w:sz w:val="20"/>
              </w:rPr>
              <w:t>Judiciary</w:t>
            </w:r>
          </w:p>
        </w:tc>
        <w:tc>
          <w:tcPr>
            <w:tcW w:w="1416" w:type="dxa"/>
          </w:tcPr>
          <w:p w14:paraId="621AA8EF" w14:textId="77777777" w:rsidR="001F5537" w:rsidRDefault="001F5537">
            <w:pPr>
              <w:spacing w:after="0"/>
            </w:pPr>
          </w:p>
        </w:tc>
        <w:tc>
          <w:tcPr>
            <w:tcW w:w="1412" w:type="dxa"/>
          </w:tcPr>
          <w:p w14:paraId="33CFC5D9" w14:textId="77777777" w:rsidR="001F5537" w:rsidRDefault="009D0696">
            <w:pPr>
              <w:spacing w:after="0"/>
            </w:pPr>
            <w:r>
              <w:rPr>
                <w:sz w:val="20"/>
              </w:rPr>
              <w:t>Support</w:t>
            </w:r>
          </w:p>
        </w:tc>
      </w:tr>
      <w:tr w:rsidR="001F5537" w14:paraId="6C354A68" w14:textId="77777777" w:rsidTr="00472ACF">
        <w:trPr>
          <w:cantSplit/>
        </w:trPr>
        <w:tc>
          <w:tcPr>
            <w:tcW w:w="1350" w:type="dxa"/>
          </w:tcPr>
          <w:p w14:paraId="400F3A5C" w14:textId="77777777" w:rsidR="001F5537" w:rsidRDefault="009D0696">
            <w:hyperlink r:id="rId59">
              <w:r>
                <w:t>HB 972</w:t>
              </w:r>
            </w:hyperlink>
          </w:p>
          <w:p w14:paraId="233EBCD5" w14:textId="77777777" w:rsidR="001F5537" w:rsidRDefault="009D0696">
            <w:hyperlink r:id="rId60">
              <w:r>
                <w:t>(SB 804)</w:t>
              </w:r>
            </w:hyperlink>
          </w:p>
        </w:tc>
        <w:tc>
          <w:tcPr>
            <w:tcW w:w="1721" w:type="dxa"/>
          </w:tcPr>
          <w:p w14:paraId="38DEEFF3" w14:textId="77777777" w:rsidR="001F5537" w:rsidRDefault="009D0696">
            <w:pPr>
              <w:spacing w:after="0"/>
            </w:pPr>
            <w:r>
              <w:rPr>
                <w:sz w:val="20"/>
              </w:rPr>
              <w:t>Continuing Care at Home - Certificate of Need - Exemption</w:t>
            </w:r>
          </w:p>
        </w:tc>
        <w:tc>
          <w:tcPr>
            <w:tcW w:w="3992" w:type="dxa"/>
          </w:tcPr>
          <w:p w14:paraId="5BA81C6F" w14:textId="77777777" w:rsidR="001F5537" w:rsidRDefault="009D0696">
            <w:pPr>
              <w:spacing w:after="0"/>
            </w:pPr>
            <w:r>
              <w:rPr>
                <w:sz w:val="20"/>
              </w:rPr>
              <w:t>Providing that the definition of a health care facility, for the purpose of providing an exemption from the certificate of need requirement, does not include certain facilities that are for the excl</w:t>
            </w:r>
            <w:r>
              <w:rPr>
                <w:sz w:val="20"/>
              </w:rPr>
              <w:t>usive use of the provider's subscribers who have executed continuing care at home agreements and paid certain entrance fees.</w:t>
            </w:r>
          </w:p>
        </w:tc>
        <w:tc>
          <w:tcPr>
            <w:tcW w:w="1433" w:type="dxa"/>
          </w:tcPr>
          <w:p w14:paraId="5B57C263" w14:textId="77777777" w:rsidR="001F5537" w:rsidRDefault="009D0696">
            <w:pPr>
              <w:spacing w:after="0"/>
            </w:pPr>
            <w:r>
              <w:rPr>
                <w:sz w:val="20"/>
              </w:rPr>
              <w:t>Kelly</w:t>
            </w:r>
          </w:p>
        </w:tc>
        <w:tc>
          <w:tcPr>
            <w:tcW w:w="1575" w:type="dxa"/>
          </w:tcPr>
          <w:p w14:paraId="50C937AA" w14:textId="77777777" w:rsidR="001F5537" w:rsidRDefault="009D0696">
            <w:pPr>
              <w:spacing w:after="0"/>
            </w:pPr>
            <w:r>
              <w:rPr>
                <w:sz w:val="20"/>
              </w:rPr>
              <w:t>In the House - Hearing 2/24 at 1:30 p.m.</w:t>
            </w:r>
          </w:p>
        </w:tc>
        <w:tc>
          <w:tcPr>
            <w:tcW w:w="1491" w:type="dxa"/>
          </w:tcPr>
          <w:p w14:paraId="52695D95" w14:textId="77777777" w:rsidR="001F5537" w:rsidRDefault="009D0696">
            <w:pPr>
              <w:spacing w:after="0"/>
            </w:pPr>
            <w:r>
              <w:rPr>
                <w:sz w:val="20"/>
              </w:rPr>
              <w:t>Health and Government Operations</w:t>
            </w:r>
          </w:p>
          <w:p w14:paraId="2F37FB64" w14:textId="77777777" w:rsidR="001F5537" w:rsidRDefault="009D0696">
            <w:pPr>
              <w:spacing w:after="0"/>
            </w:pPr>
            <w:r>
              <w:rPr>
                <w:sz w:val="20"/>
              </w:rPr>
              <w:t>Thu 2/24 1:30 PM</w:t>
            </w:r>
          </w:p>
        </w:tc>
        <w:tc>
          <w:tcPr>
            <w:tcW w:w="1416" w:type="dxa"/>
          </w:tcPr>
          <w:p w14:paraId="11B3F223" w14:textId="77777777" w:rsidR="001F5537" w:rsidRDefault="001F5537">
            <w:pPr>
              <w:spacing w:after="0"/>
            </w:pPr>
          </w:p>
        </w:tc>
        <w:tc>
          <w:tcPr>
            <w:tcW w:w="1412" w:type="dxa"/>
          </w:tcPr>
          <w:p w14:paraId="3F5CF524" w14:textId="77777777" w:rsidR="001F5537" w:rsidRDefault="009D0696">
            <w:pPr>
              <w:spacing w:after="0"/>
            </w:pPr>
            <w:r>
              <w:rPr>
                <w:sz w:val="20"/>
              </w:rPr>
              <w:t>Support</w:t>
            </w:r>
          </w:p>
        </w:tc>
      </w:tr>
      <w:tr w:rsidR="001F5537" w14:paraId="6735E2AF" w14:textId="77777777" w:rsidTr="00472ACF">
        <w:trPr>
          <w:cantSplit/>
        </w:trPr>
        <w:tc>
          <w:tcPr>
            <w:tcW w:w="1350" w:type="dxa"/>
          </w:tcPr>
          <w:p w14:paraId="537459F0" w14:textId="77777777" w:rsidR="001F5537" w:rsidRDefault="009D0696">
            <w:hyperlink r:id="rId61">
              <w:r>
                <w:t>HB 981</w:t>
              </w:r>
            </w:hyperlink>
          </w:p>
          <w:p w14:paraId="31AB243B" w14:textId="77777777" w:rsidR="001F5537" w:rsidRDefault="009D0696">
            <w:hyperlink r:id="rId62">
              <w:r>
                <w:t>(SB 863)</w:t>
              </w:r>
            </w:hyperlink>
          </w:p>
        </w:tc>
        <w:tc>
          <w:tcPr>
            <w:tcW w:w="1721" w:type="dxa"/>
          </w:tcPr>
          <w:p w14:paraId="0D99AF52" w14:textId="77777777" w:rsidR="001F5537" w:rsidRDefault="009D0696">
            <w:pPr>
              <w:spacing w:after="0"/>
            </w:pPr>
            <w:r>
              <w:rPr>
                <w:sz w:val="20"/>
              </w:rPr>
              <w:t xml:space="preserve">Maryland Medical Assistance Program - Personal Care Aides - </w:t>
            </w:r>
            <w:r>
              <w:rPr>
                <w:sz w:val="20"/>
              </w:rPr>
              <w:t>Reimbursement and Required Wage</w:t>
            </w:r>
          </w:p>
        </w:tc>
        <w:tc>
          <w:tcPr>
            <w:tcW w:w="3992" w:type="dxa"/>
          </w:tcPr>
          <w:p w14:paraId="5BE7A5FE" w14:textId="77777777" w:rsidR="001F5537" w:rsidRDefault="009D0696">
            <w:pPr>
              <w:spacing w:after="0"/>
            </w:pPr>
            <w:r>
              <w:rPr>
                <w:sz w:val="20"/>
              </w:rPr>
              <w:t>Requiring the Maryland Medical Assistance Program to increase the reimbursement rate for Program long-term services and supports by 15% on or before July 1, 2023; requiring a provider agency to pay to certain personal care a</w:t>
            </w:r>
            <w:r>
              <w:rPr>
                <w:sz w:val="20"/>
              </w:rPr>
              <w:t>ides a wage rate of at least $16 per hour on or before July 1, 2023; requiring a provider agency to submit certain cost reports to the Maryland Department of Health; authorizing the Department to take certain enforcement actions; etc.</w:t>
            </w:r>
          </w:p>
        </w:tc>
        <w:tc>
          <w:tcPr>
            <w:tcW w:w="1433" w:type="dxa"/>
          </w:tcPr>
          <w:p w14:paraId="60D7ECDE" w14:textId="77777777" w:rsidR="001F5537" w:rsidRDefault="009D0696">
            <w:pPr>
              <w:spacing w:after="0"/>
            </w:pPr>
            <w:r>
              <w:rPr>
                <w:sz w:val="20"/>
              </w:rPr>
              <w:t>Henson</w:t>
            </w:r>
          </w:p>
        </w:tc>
        <w:tc>
          <w:tcPr>
            <w:tcW w:w="1575" w:type="dxa"/>
          </w:tcPr>
          <w:p w14:paraId="56A6FA8E" w14:textId="77777777" w:rsidR="001F5537" w:rsidRDefault="009D0696">
            <w:pPr>
              <w:spacing w:after="0"/>
            </w:pPr>
            <w:r>
              <w:rPr>
                <w:sz w:val="20"/>
              </w:rPr>
              <w:t xml:space="preserve">In the </w:t>
            </w:r>
            <w:r>
              <w:rPr>
                <w:sz w:val="20"/>
              </w:rPr>
              <w:t>House - Hearing 3/09 at 1:30 p.m.</w:t>
            </w:r>
          </w:p>
        </w:tc>
        <w:tc>
          <w:tcPr>
            <w:tcW w:w="1491" w:type="dxa"/>
          </w:tcPr>
          <w:p w14:paraId="5EE707BB" w14:textId="77777777" w:rsidR="001F5537" w:rsidRDefault="009D0696">
            <w:pPr>
              <w:spacing w:after="0"/>
            </w:pPr>
            <w:r>
              <w:rPr>
                <w:sz w:val="20"/>
              </w:rPr>
              <w:t>Health and Government Operations</w:t>
            </w:r>
          </w:p>
          <w:p w14:paraId="60206B38" w14:textId="77777777" w:rsidR="001F5537" w:rsidRDefault="009D0696">
            <w:pPr>
              <w:spacing w:after="0"/>
            </w:pPr>
            <w:r>
              <w:rPr>
                <w:sz w:val="20"/>
              </w:rPr>
              <w:t>Wed 3/9 1:30 PM</w:t>
            </w:r>
          </w:p>
        </w:tc>
        <w:tc>
          <w:tcPr>
            <w:tcW w:w="1416" w:type="dxa"/>
          </w:tcPr>
          <w:p w14:paraId="56BE3ED3" w14:textId="77777777" w:rsidR="001F5537" w:rsidRDefault="001F5537">
            <w:pPr>
              <w:spacing w:after="0"/>
            </w:pPr>
          </w:p>
        </w:tc>
        <w:tc>
          <w:tcPr>
            <w:tcW w:w="1412" w:type="dxa"/>
          </w:tcPr>
          <w:p w14:paraId="5B7D0BAD" w14:textId="77777777" w:rsidR="001F5537" w:rsidRDefault="009D0696">
            <w:pPr>
              <w:spacing w:after="0"/>
            </w:pPr>
            <w:r>
              <w:rPr>
                <w:sz w:val="20"/>
              </w:rPr>
              <w:t>TBD</w:t>
            </w:r>
          </w:p>
        </w:tc>
      </w:tr>
      <w:tr w:rsidR="001F5537" w14:paraId="063073C7" w14:textId="77777777" w:rsidTr="00472ACF">
        <w:trPr>
          <w:cantSplit/>
        </w:trPr>
        <w:tc>
          <w:tcPr>
            <w:tcW w:w="1350" w:type="dxa"/>
          </w:tcPr>
          <w:p w14:paraId="19463090" w14:textId="77777777" w:rsidR="001F5537" w:rsidRDefault="009D0696">
            <w:hyperlink r:id="rId63">
              <w:r>
                <w:t>HB 1034</w:t>
              </w:r>
            </w:hyperlink>
          </w:p>
          <w:p w14:paraId="34C1C7C0" w14:textId="77777777" w:rsidR="001F5537" w:rsidRDefault="009D0696">
            <w:hyperlink r:id="rId64">
              <w:r>
                <w:t>(SB 720)</w:t>
              </w:r>
            </w:hyperlink>
          </w:p>
        </w:tc>
        <w:tc>
          <w:tcPr>
            <w:tcW w:w="1721" w:type="dxa"/>
          </w:tcPr>
          <w:p w14:paraId="0918D683" w14:textId="77777777" w:rsidR="001F5537" w:rsidRDefault="009D0696">
            <w:pPr>
              <w:spacing w:after="0"/>
            </w:pPr>
            <w:r>
              <w:rPr>
                <w:sz w:val="20"/>
              </w:rPr>
              <w:t>State Board of Examiners of Nursing Home Administrators - Renaming and Licensure of Assisted Living Managers</w:t>
            </w:r>
          </w:p>
        </w:tc>
        <w:tc>
          <w:tcPr>
            <w:tcW w:w="3992" w:type="dxa"/>
          </w:tcPr>
          <w:p w14:paraId="18EA1730" w14:textId="77777777" w:rsidR="001F5537" w:rsidRDefault="009D0696">
            <w:pPr>
              <w:spacing w:after="0"/>
            </w:pPr>
            <w:r>
              <w:rPr>
                <w:sz w:val="20"/>
              </w:rPr>
              <w:t xml:space="preserve">Renaming the State Board of Examiners of Nursing Home Administrators to be the State Board of Long-Term Care </w:t>
            </w:r>
            <w:r>
              <w:rPr>
                <w:sz w:val="20"/>
              </w:rPr>
              <w:t>Administrators; establishing a licensing and regulatory system for assisted living managers under the Board; requiring, as of October 1, 2024, an individual to be licensed by the Board before practicing as an assisted living manager; providing that a licen</w:t>
            </w:r>
            <w:r>
              <w:rPr>
                <w:sz w:val="20"/>
              </w:rPr>
              <w:t>se expires two years from its effective date unless renewed for an additional 2-year term; authorizing the Board to impose certain civil fines under certain circumstances; etc.</w:t>
            </w:r>
          </w:p>
        </w:tc>
        <w:tc>
          <w:tcPr>
            <w:tcW w:w="1433" w:type="dxa"/>
          </w:tcPr>
          <w:p w14:paraId="67885DBC" w14:textId="77777777" w:rsidR="001F5537" w:rsidRDefault="009D0696">
            <w:pPr>
              <w:spacing w:after="0"/>
            </w:pPr>
            <w:r>
              <w:rPr>
                <w:sz w:val="20"/>
              </w:rPr>
              <w:t>Pena-Melnyk</w:t>
            </w:r>
          </w:p>
        </w:tc>
        <w:tc>
          <w:tcPr>
            <w:tcW w:w="1575" w:type="dxa"/>
          </w:tcPr>
          <w:p w14:paraId="7580D234" w14:textId="77777777" w:rsidR="001F5537" w:rsidRDefault="009D0696">
            <w:pPr>
              <w:spacing w:after="0"/>
            </w:pPr>
            <w:r>
              <w:rPr>
                <w:sz w:val="20"/>
              </w:rPr>
              <w:t>In the House - Hearing 2/24 at 1:30 p.m.</w:t>
            </w:r>
          </w:p>
        </w:tc>
        <w:tc>
          <w:tcPr>
            <w:tcW w:w="1491" w:type="dxa"/>
          </w:tcPr>
          <w:p w14:paraId="6A0D1E15" w14:textId="77777777" w:rsidR="001F5537" w:rsidRDefault="009D0696">
            <w:pPr>
              <w:spacing w:after="0"/>
            </w:pPr>
            <w:r>
              <w:rPr>
                <w:sz w:val="20"/>
              </w:rPr>
              <w:t>Health and Government Oper</w:t>
            </w:r>
            <w:r>
              <w:rPr>
                <w:sz w:val="20"/>
              </w:rPr>
              <w:t>ations</w:t>
            </w:r>
          </w:p>
          <w:p w14:paraId="1447FBF3" w14:textId="77777777" w:rsidR="001F5537" w:rsidRDefault="009D0696">
            <w:pPr>
              <w:spacing w:after="0"/>
            </w:pPr>
            <w:r>
              <w:rPr>
                <w:sz w:val="20"/>
              </w:rPr>
              <w:t>Thu 2/24 1:30 PM</w:t>
            </w:r>
          </w:p>
        </w:tc>
        <w:tc>
          <w:tcPr>
            <w:tcW w:w="1416" w:type="dxa"/>
          </w:tcPr>
          <w:p w14:paraId="28995778" w14:textId="77777777" w:rsidR="001F5537" w:rsidRDefault="001F5537">
            <w:pPr>
              <w:spacing w:after="0"/>
            </w:pPr>
          </w:p>
        </w:tc>
        <w:tc>
          <w:tcPr>
            <w:tcW w:w="1412" w:type="dxa"/>
          </w:tcPr>
          <w:p w14:paraId="1DBD674B" w14:textId="501F2A71" w:rsidR="001F5537" w:rsidRDefault="00472ACF">
            <w:pPr>
              <w:spacing w:after="0"/>
            </w:pPr>
            <w:r>
              <w:t>Support with Amendments</w:t>
            </w:r>
          </w:p>
        </w:tc>
      </w:tr>
      <w:tr w:rsidR="001F5537" w14:paraId="180A8995" w14:textId="77777777" w:rsidTr="00472ACF">
        <w:trPr>
          <w:cantSplit/>
        </w:trPr>
        <w:tc>
          <w:tcPr>
            <w:tcW w:w="1350" w:type="dxa"/>
          </w:tcPr>
          <w:p w14:paraId="0BD6505E" w14:textId="77777777" w:rsidR="001F5537" w:rsidRDefault="009D0696">
            <w:hyperlink r:id="rId65">
              <w:r>
                <w:t>HB 1072</w:t>
              </w:r>
            </w:hyperlink>
          </w:p>
        </w:tc>
        <w:tc>
          <w:tcPr>
            <w:tcW w:w="1721" w:type="dxa"/>
          </w:tcPr>
          <w:p w14:paraId="37D5ED08" w14:textId="77777777" w:rsidR="001F5537" w:rsidRDefault="009D0696">
            <w:pPr>
              <w:spacing w:after="0"/>
            </w:pPr>
            <w:r>
              <w:rPr>
                <w:sz w:val="20"/>
              </w:rPr>
              <w:t>Assisted Living Program Licensing - Notice of Applicant Located in Common Ownership Community</w:t>
            </w:r>
          </w:p>
        </w:tc>
        <w:tc>
          <w:tcPr>
            <w:tcW w:w="3992" w:type="dxa"/>
          </w:tcPr>
          <w:p w14:paraId="24F31F4E" w14:textId="77777777" w:rsidR="001F5537" w:rsidRDefault="009D0696">
            <w:pPr>
              <w:spacing w:after="0"/>
            </w:pPr>
            <w:r>
              <w:rPr>
                <w:sz w:val="20"/>
              </w:rPr>
              <w:t>Requiring the Secretary of Health</w:t>
            </w:r>
            <w:r>
              <w:rPr>
                <w:sz w:val="20"/>
              </w:rPr>
              <w:t>, if the Secretary receives a licensure application for an assisted living program, to notify the county health officer for the county in which the program would operate; and requiring the county health officer to determine whether an assisted living progr</w:t>
            </w:r>
            <w:r>
              <w:rPr>
                <w:sz w:val="20"/>
              </w:rPr>
              <w:t>am is to be operated within a common ownership community in the county and, if so, to provide notice of the application to the governing body of the county and the governing body of a common ownership community.</w:t>
            </w:r>
          </w:p>
        </w:tc>
        <w:tc>
          <w:tcPr>
            <w:tcW w:w="1433" w:type="dxa"/>
          </w:tcPr>
          <w:p w14:paraId="1E04AD2F" w14:textId="77777777" w:rsidR="001F5537" w:rsidRDefault="009D0696">
            <w:pPr>
              <w:spacing w:after="0"/>
            </w:pPr>
            <w:r>
              <w:rPr>
                <w:sz w:val="20"/>
              </w:rPr>
              <w:t>Holmes</w:t>
            </w:r>
          </w:p>
        </w:tc>
        <w:tc>
          <w:tcPr>
            <w:tcW w:w="1575" w:type="dxa"/>
          </w:tcPr>
          <w:p w14:paraId="3474A03E" w14:textId="77777777" w:rsidR="001F5537" w:rsidRDefault="009D0696">
            <w:pPr>
              <w:spacing w:after="0"/>
            </w:pPr>
            <w:r>
              <w:rPr>
                <w:sz w:val="20"/>
              </w:rPr>
              <w:t xml:space="preserve">In the House - Hearing 3/01 at </w:t>
            </w:r>
            <w:r>
              <w:rPr>
                <w:sz w:val="20"/>
              </w:rPr>
              <w:t>1:00 p.m.</w:t>
            </w:r>
          </w:p>
        </w:tc>
        <w:tc>
          <w:tcPr>
            <w:tcW w:w="1491" w:type="dxa"/>
          </w:tcPr>
          <w:p w14:paraId="79343EE4" w14:textId="77777777" w:rsidR="001F5537" w:rsidRDefault="009D0696">
            <w:pPr>
              <w:spacing w:after="0"/>
            </w:pPr>
            <w:r>
              <w:rPr>
                <w:sz w:val="20"/>
              </w:rPr>
              <w:t>Environment and Transportation</w:t>
            </w:r>
          </w:p>
          <w:p w14:paraId="645D9EE5" w14:textId="77777777" w:rsidR="001F5537" w:rsidRDefault="009D0696">
            <w:pPr>
              <w:spacing w:after="0"/>
            </w:pPr>
            <w:r>
              <w:rPr>
                <w:sz w:val="20"/>
              </w:rPr>
              <w:t>Tue 3/1 1:00 PM</w:t>
            </w:r>
          </w:p>
        </w:tc>
        <w:tc>
          <w:tcPr>
            <w:tcW w:w="1416" w:type="dxa"/>
          </w:tcPr>
          <w:p w14:paraId="76A5B0F2" w14:textId="77777777" w:rsidR="001F5537" w:rsidRDefault="001F5537">
            <w:pPr>
              <w:spacing w:after="0"/>
            </w:pPr>
          </w:p>
        </w:tc>
        <w:tc>
          <w:tcPr>
            <w:tcW w:w="1412" w:type="dxa"/>
          </w:tcPr>
          <w:p w14:paraId="4D823A7C" w14:textId="11177B34" w:rsidR="001F5537" w:rsidRDefault="00472ACF">
            <w:pPr>
              <w:spacing w:after="0"/>
            </w:pPr>
            <w:r>
              <w:t>No Position</w:t>
            </w:r>
          </w:p>
        </w:tc>
      </w:tr>
      <w:tr w:rsidR="001F5537" w14:paraId="3CBDF5F7" w14:textId="77777777" w:rsidTr="00472ACF">
        <w:trPr>
          <w:cantSplit/>
        </w:trPr>
        <w:tc>
          <w:tcPr>
            <w:tcW w:w="1350" w:type="dxa"/>
          </w:tcPr>
          <w:p w14:paraId="674CC722" w14:textId="77777777" w:rsidR="001F5537" w:rsidRDefault="009D0696">
            <w:hyperlink r:id="rId66">
              <w:r>
                <w:t>HB 1073</w:t>
              </w:r>
            </w:hyperlink>
          </w:p>
          <w:p w14:paraId="0780516D" w14:textId="77777777" w:rsidR="001F5537" w:rsidRDefault="009D0696">
            <w:hyperlink r:id="rId67">
              <w:r>
                <w:t>(SB 824)</w:t>
              </w:r>
            </w:hyperlink>
          </w:p>
        </w:tc>
        <w:tc>
          <w:tcPr>
            <w:tcW w:w="1721" w:type="dxa"/>
          </w:tcPr>
          <w:p w14:paraId="60C06F8E" w14:textId="77777777" w:rsidR="001F5537" w:rsidRDefault="009D0696">
            <w:pPr>
              <w:spacing w:after="0"/>
            </w:pPr>
            <w:r>
              <w:rPr>
                <w:sz w:val="20"/>
              </w:rPr>
              <w:t>Health - Accessibility of Electronic Advance Care Planning Documents</w:t>
            </w:r>
          </w:p>
        </w:tc>
        <w:tc>
          <w:tcPr>
            <w:tcW w:w="3992" w:type="dxa"/>
          </w:tcPr>
          <w:p w14:paraId="518473D3" w14:textId="77777777" w:rsidR="001F5537" w:rsidRDefault="009D0696">
            <w:pPr>
              <w:spacing w:after="0"/>
            </w:pPr>
            <w:r>
              <w:rPr>
                <w:sz w:val="20"/>
              </w:rPr>
              <w:t>Requiring the Maryland Health Care Commission to coordinate the accessibility of electronic advance care planning documents in the State; requiring health care facilities, nursin</w:t>
            </w:r>
            <w:r>
              <w:rPr>
                <w:sz w:val="20"/>
              </w:rPr>
              <w:t>g homes, assisted living facilities, managed care organizations, and carriers to take certain actions relating to electronic advance care planning documents; requiring the Motor Vehicle Administration to submit a report regarding the implementation of cert</w:t>
            </w:r>
            <w:r>
              <w:rPr>
                <w:sz w:val="20"/>
              </w:rPr>
              <w:t>ain provisions of law relating to advance directives; etc.</w:t>
            </w:r>
          </w:p>
        </w:tc>
        <w:tc>
          <w:tcPr>
            <w:tcW w:w="1433" w:type="dxa"/>
          </w:tcPr>
          <w:p w14:paraId="615C4C4D" w14:textId="77777777" w:rsidR="001F5537" w:rsidRDefault="009D0696">
            <w:pPr>
              <w:spacing w:after="0"/>
            </w:pPr>
            <w:r>
              <w:rPr>
                <w:sz w:val="20"/>
              </w:rPr>
              <w:t>Cullison</w:t>
            </w:r>
          </w:p>
        </w:tc>
        <w:tc>
          <w:tcPr>
            <w:tcW w:w="1575" w:type="dxa"/>
          </w:tcPr>
          <w:p w14:paraId="2CE82055" w14:textId="77777777" w:rsidR="001F5537" w:rsidRDefault="009D0696">
            <w:pPr>
              <w:spacing w:after="0"/>
            </w:pPr>
            <w:r>
              <w:rPr>
                <w:sz w:val="20"/>
              </w:rPr>
              <w:t>In the House - Hearing 2/24 at 1:30 p.m.</w:t>
            </w:r>
          </w:p>
        </w:tc>
        <w:tc>
          <w:tcPr>
            <w:tcW w:w="1491" w:type="dxa"/>
          </w:tcPr>
          <w:p w14:paraId="602D281B" w14:textId="77777777" w:rsidR="001F5537" w:rsidRDefault="009D0696">
            <w:pPr>
              <w:spacing w:after="0"/>
            </w:pPr>
            <w:r>
              <w:rPr>
                <w:sz w:val="20"/>
              </w:rPr>
              <w:t>Health and Government Operations</w:t>
            </w:r>
          </w:p>
          <w:p w14:paraId="3F687BBC" w14:textId="77777777" w:rsidR="001F5537" w:rsidRDefault="009D0696">
            <w:pPr>
              <w:spacing w:after="0"/>
            </w:pPr>
            <w:r>
              <w:rPr>
                <w:sz w:val="20"/>
              </w:rPr>
              <w:t>Thu 2/24 1:30 PM</w:t>
            </w:r>
          </w:p>
        </w:tc>
        <w:tc>
          <w:tcPr>
            <w:tcW w:w="1416" w:type="dxa"/>
          </w:tcPr>
          <w:p w14:paraId="265FB2AA" w14:textId="77777777" w:rsidR="001F5537" w:rsidRDefault="001F5537">
            <w:pPr>
              <w:spacing w:after="0"/>
            </w:pPr>
          </w:p>
        </w:tc>
        <w:tc>
          <w:tcPr>
            <w:tcW w:w="1412" w:type="dxa"/>
          </w:tcPr>
          <w:p w14:paraId="4055F5A8" w14:textId="77777777" w:rsidR="001F5537" w:rsidRDefault="009D0696">
            <w:pPr>
              <w:spacing w:after="0"/>
            </w:pPr>
            <w:r>
              <w:rPr>
                <w:sz w:val="20"/>
              </w:rPr>
              <w:t>Support with Amendment</w:t>
            </w:r>
          </w:p>
        </w:tc>
      </w:tr>
      <w:tr w:rsidR="001F5537" w14:paraId="213FC8A0" w14:textId="77777777" w:rsidTr="00472ACF">
        <w:trPr>
          <w:cantSplit/>
        </w:trPr>
        <w:tc>
          <w:tcPr>
            <w:tcW w:w="1350" w:type="dxa"/>
          </w:tcPr>
          <w:p w14:paraId="5E91C697" w14:textId="77777777" w:rsidR="001F5537" w:rsidRDefault="009D0696">
            <w:hyperlink r:id="rId68">
              <w:r>
                <w:t>HB 1084</w:t>
              </w:r>
            </w:hyperlink>
          </w:p>
          <w:p w14:paraId="197C8219" w14:textId="77777777" w:rsidR="001F5537" w:rsidRDefault="009D0696">
            <w:hyperlink r:id="rId69">
              <w:r>
                <w:t>(SB 840)</w:t>
              </w:r>
            </w:hyperlink>
          </w:p>
        </w:tc>
        <w:tc>
          <w:tcPr>
            <w:tcW w:w="1721" w:type="dxa"/>
          </w:tcPr>
          <w:p w14:paraId="5897BA7E" w14:textId="77777777" w:rsidR="001F5537" w:rsidRDefault="009D0696">
            <w:pPr>
              <w:spacing w:after="0"/>
            </w:pPr>
            <w:r>
              <w:rPr>
                <w:sz w:val="20"/>
              </w:rPr>
              <w:t>COVID-19 Response Act of 2022</w:t>
            </w:r>
          </w:p>
        </w:tc>
        <w:tc>
          <w:tcPr>
            <w:tcW w:w="3992" w:type="dxa"/>
          </w:tcPr>
          <w:p w14:paraId="4FDA6391" w14:textId="77777777" w:rsidR="001F5537" w:rsidRDefault="009D0696">
            <w:pPr>
              <w:spacing w:after="0"/>
            </w:pPr>
            <w:r>
              <w:rPr>
                <w:sz w:val="20"/>
              </w:rPr>
              <w:t>Establishing and altering certain requirements related to COVID-19, including requirements re</w:t>
            </w:r>
            <w:r>
              <w:rPr>
                <w:sz w:val="20"/>
              </w:rPr>
              <w:t xml:space="preserve">lated to planning by institutions of higher education, home health agencies, nursing homes, and assisted living programs, the provision of coverage by the Maryland Medical Assistance Program, the Maryland </w:t>
            </w:r>
            <w:proofErr w:type="spellStart"/>
            <w:r>
              <w:rPr>
                <w:sz w:val="20"/>
              </w:rPr>
              <w:t>MyIR</w:t>
            </w:r>
            <w:proofErr w:type="spellEnd"/>
            <w:r>
              <w:rPr>
                <w:sz w:val="20"/>
              </w:rPr>
              <w:t xml:space="preserve"> Mobile immunization record service, and report</w:t>
            </w:r>
            <w:r>
              <w:rPr>
                <w:sz w:val="20"/>
              </w:rPr>
              <w:t>ing by the Maryland Department of Health; establishing that certain urgent care centers are not subject to the rate-setting jurisdiction of the Health Services Cost Review Commission; etc.</w:t>
            </w:r>
          </w:p>
        </w:tc>
        <w:tc>
          <w:tcPr>
            <w:tcW w:w="1433" w:type="dxa"/>
          </w:tcPr>
          <w:p w14:paraId="082A8BD1" w14:textId="77777777" w:rsidR="001F5537" w:rsidRDefault="009D0696">
            <w:pPr>
              <w:spacing w:after="0"/>
            </w:pPr>
            <w:r>
              <w:rPr>
                <w:sz w:val="20"/>
              </w:rPr>
              <w:t>Pena-Melnyk</w:t>
            </w:r>
          </w:p>
        </w:tc>
        <w:tc>
          <w:tcPr>
            <w:tcW w:w="1575" w:type="dxa"/>
          </w:tcPr>
          <w:p w14:paraId="6342981B" w14:textId="77777777" w:rsidR="001F5537" w:rsidRDefault="009D0696">
            <w:pPr>
              <w:spacing w:after="0"/>
            </w:pPr>
            <w:r>
              <w:rPr>
                <w:sz w:val="20"/>
              </w:rPr>
              <w:t>In the House - Hearing 3/14 at 2:00 p.m.</w:t>
            </w:r>
          </w:p>
        </w:tc>
        <w:tc>
          <w:tcPr>
            <w:tcW w:w="1491" w:type="dxa"/>
          </w:tcPr>
          <w:p w14:paraId="0CD23315" w14:textId="77777777" w:rsidR="001F5537" w:rsidRDefault="009D0696">
            <w:pPr>
              <w:spacing w:after="0"/>
            </w:pPr>
            <w:r>
              <w:rPr>
                <w:sz w:val="20"/>
              </w:rPr>
              <w:t xml:space="preserve">Health and </w:t>
            </w:r>
            <w:r>
              <w:rPr>
                <w:sz w:val="20"/>
              </w:rPr>
              <w:t>Government Operations</w:t>
            </w:r>
          </w:p>
          <w:p w14:paraId="76FE55FC" w14:textId="77777777" w:rsidR="001F5537" w:rsidRDefault="009D0696">
            <w:pPr>
              <w:spacing w:after="0"/>
            </w:pPr>
            <w:r>
              <w:rPr>
                <w:sz w:val="20"/>
              </w:rPr>
              <w:t>Mon 3/14 2:00 PM</w:t>
            </w:r>
          </w:p>
        </w:tc>
        <w:tc>
          <w:tcPr>
            <w:tcW w:w="1416" w:type="dxa"/>
          </w:tcPr>
          <w:p w14:paraId="1635AEF1" w14:textId="77777777" w:rsidR="001F5537" w:rsidRDefault="001F5537">
            <w:pPr>
              <w:spacing w:after="0"/>
            </w:pPr>
          </w:p>
        </w:tc>
        <w:tc>
          <w:tcPr>
            <w:tcW w:w="1412" w:type="dxa"/>
          </w:tcPr>
          <w:p w14:paraId="248519E9" w14:textId="77777777" w:rsidR="001F5537" w:rsidRDefault="009D0696">
            <w:pPr>
              <w:spacing w:after="0"/>
            </w:pPr>
            <w:r>
              <w:rPr>
                <w:sz w:val="20"/>
              </w:rPr>
              <w:t>Support</w:t>
            </w:r>
          </w:p>
        </w:tc>
      </w:tr>
      <w:tr w:rsidR="001F5537" w14:paraId="120F0DD6" w14:textId="77777777" w:rsidTr="00472ACF">
        <w:trPr>
          <w:cantSplit/>
        </w:trPr>
        <w:tc>
          <w:tcPr>
            <w:tcW w:w="1350" w:type="dxa"/>
          </w:tcPr>
          <w:p w14:paraId="270078D2" w14:textId="77777777" w:rsidR="001F5537" w:rsidRDefault="009D0696">
            <w:hyperlink r:id="rId70">
              <w:r>
                <w:t>HB 1127</w:t>
              </w:r>
            </w:hyperlink>
          </w:p>
          <w:p w14:paraId="5827C9D5" w14:textId="77777777" w:rsidR="001F5537" w:rsidRDefault="009D0696">
            <w:hyperlink r:id="rId71">
              <w:r>
                <w:t>(SB 984)</w:t>
              </w:r>
            </w:hyperlink>
          </w:p>
        </w:tc>
        <w:tc>
          <w:tcPr>
            <w:tcW w:w="1721" w:type="dxa"/>
          </w:tcPr>
          <w:p w14:paraId="0976DD67" w14:textId="77777777" w:rsidR="001F5537" w:rsidRDefault="009D0696">
            <w:pPr>
              <w:spacing w:after="0"/>
            </w:pPr>
            <w:r>
              <w:rPr>
                <w:sz w:val="20"/>
              </w:rPr>
              <w:t>Pu</w:t>
            </w:r>
            <w:r>
              <w:rPr>
                <w:sz w:val="20"/>
              </w:rPr>
              <w:t>blic Health - State Designated Exchange - Health Data Utility</w:t>
            </w:r>
          </w:p>
        </w:tc>
        <w:tc>
          <w:tcPr>
            <w:tcW w:w="3992" w:type="dxa"/>
          </w:tcPr>
          <w:p w14:paraId="301876E9" w14:textId="77777777" w:rsidR="001F5537" w:rsidRDefault="009D0696">
            <w:pPr>
              <w:spacing w:after="0"/>
            </w:pPr>
            <w:r>
              <w:rPr>
                <w:sz w:val="20"/>
              </w:rPr>
              <w:t>Requiring the State designated exchange to operate as a health data utility for the State for certain purposes; requiring the Maryland Department of Health, dispensers, and certain nursing homes</w:t>
            </w:r>
            <w:r>
              <w:rPr>
                <w:sz w:val="20"/>
              </w:rPr>
              <w:t xml:space="preserve"> and electronic health networks to provide certain medication data to the State designated exchange; and requiring dispensers to submit certain prescription information to the State designated exchange.</w:t>
            </w:r>
          </w:p>
        </w:tc>
        <w:tc>
          <w:tcPr>
            <w:tcW w:w="1433" w:type="dxa"/>
          </w:tcPr>
          <w:p w14:paraId="35968EDA" w14:textId="77777777" w:rsidR="001F5537" w:rsidRDefault="009D0696">
            <w:pPr>
              <w:spacing w:after="0"/>
            </w:pPr>
            <w:r>
              <w:rPr>
                <w:sz w:val="20"/>
              </w:rPr>
              <w:t>Pendergrass</w:t>
            </w:r>
          </w:p>
        </w:tc>
        <w:tc>
          <w:tcPr>
            <w:tcW w:w="1575" w:type="dxa"/>
          </w:tcPr>
          <w:p w14:paraId="6BF3229A" w14:textId="77777777" w:rsidR="001F5537" w:rsidRDefault="009D0696">
            <w:pPr>
              <w:spacing w:after="0"/>
            </w:pPr>
            <w:r>
              <w:rPr>
                <w:sz w:val="20"/>
              </w:rPr>
              <w:t>In the House - Hearing 3/09 at 1:30 p.m.</w:t>
            </w:r>
          </w:p>
        </w:tc>
        <w:tc>
          <w:tcPr>
            <w:tcW w:w="1491" w:type="dxa"/>
          </w:tcPr>
          <w:p w14:paraId="69834CE1" w14:textId="77777777" w:rsidR="001F5537" w:rsidRDefault="009D0696">
            <w:pPr>
              <w:spacing w:after="0"/>
            </w:pPr>
            <w:r>
              <w:rPr>
                <w:sz w:val="20"/>
              </w:rPr>
              <w:t>Health and Government Operations</w:t>
            </w:r>
          </w:p>
          <w:p w14:paraId="6D2932F8" w14:textId="77777777" w:rsidR="001F5537" w:rsidRDefault="009D0696">
            <w:pPr>
              <w:spacing w:after="0"/>
            </w:pPr>
            <w:r>
              <w:rPr>
                <w:sz w:val="20"/>
              </w:rPr>
              <w:t>Wed 3/9 1:30 PM</w:t>
            </w:r>
          </w:p>
        </w:tc>
        <w:tc>
          <w:tcPr>
            <w:tcW w:w="1416" w:type="dxa"/>
          </w:tcPr>
          <w:p w14:paraId="60954F20" w14:textId="77777777" w:rsidR="001F5537" w:rsidRDefault="001F5537">
            <w:pPr>
              <w:spacing w:after="0"/>
            </w:pPr>
          </w:p>
        </w:tc>
        <w:tc>
          <w:tcPr>
            <w:tcW w:w="1412" w:type="dxa"/>
          </w:tcPr>
          <w:p w14:paraId="5B09625A" w14:textId="77777777" w:rsidR="001F5537" w:rsidRDefault="009D0696">
            <w:pPr>
              <w:spacing w:after="0"/>
            </w:pPr>
            <w:r>
              <w:rPr>
                <w:sz w:val="20"/>
              </w:rPr>
              <w:t>TBD</w:t>
            </w:r>
          </w:p>
        </w:tc>
      </w:tr>
      <w:tr w:rsidR="001F5537" w14:paraId="12DAEF6F" w14:textId="77777777" w:rsidTr="00472ACF">
        <w:trPr>
          <w:cantSplit/>
        </w:trPr>
        <w:tc>
          <w:tcPr>
            <w:tcW w:w="1350" w:type="dxa"/>
          </w:tcPr>
          <w:p w14:paraId="669276DF" w14:textId="77777777" w:rsidR="001F5537" w:rsidRDefault="009D0696">
            <w:hyperlink r:id="rId72">
              <w:r>
                <w:t>HB 1130</w:t>
              </w:r>
            </w:hyperlink>
          </w:p>
        </w:tc>
        <w:tc>
          <w:tcPr>
            <w:tcW w:w="1721" w:type="dxa"/>
          </w:tcPr>
          <w:p w14:paraId="1BE748B1" w14:textId="77777777" w:rsidR="001F5537" w:rsidRDefault="009D0696">
            <w:pPr>
              <w:spacing w:after="0"/>
            </w:pPr>
            <w:r>
              <w:rPr>
                <w:sz w:val="20"/>
              </w:rPr>
              <w:t>Health Occupations - Prohibition on Expiration of Licenses, Certificates, Permits, and Registration</w:t>
            </w:r>
            <w:r>
              <w:rPr>
                <w:sz w:val="20"/>
              </w:rPr>
              <w:t>s</w:t>
            </w:r>
          </w:p>
        </w:tc>
        <w:tc>
          <w:tcPr>
            <w:tcW w:w="3992" w:type="dxa"/>
          </w:tcPr>
          <w:p w14:paraId="12DC7590" w14:textId="77777777" w:rsidR="001F5537" w:rsidRDefault="009D0696">
            <w:pPr>
              <w:spacing w:after="0"/>
            </w:pPr>
            <w:r>
              <w:rPr>
                <w:sz w:val="20"/>
              </w:rPr>
              <w:t>Prohibiting the licenses, certificates, permits, and registrations issued before December 4, 2021, by the health occupations boards in accordance with certain provisions of law from expiring and requiring that they remain effective until the Department o</w:t>
            </w:r>
            <w:r>
              <w:rPr>
                <w:sz w:val="20"/>
              </w:rPr>
              <w:t>f Information Technology restores the systems and servers of the applicable health occupations boards that were impacted by the cybersecurity attack on the Maryland Department of Health; etc.</w:t>
            </w:r>
          </w:p>
        </w:tc>
        <w:tc>
          <w:tcPr>
            <w:tcW w:w="1433" w:type="dxa"/>
          </w:tcPr>
          <w:p w14:paraId="2E96BED3" w14:textId="77777777" w:rsidR="001F5537" w:rsidRDefault="009D0696">
            <w:pPr>
              <w:spacing w:after="0"/>
            </w:pPr>
            <w:r>
              <w:rPr>
                <w:sz w:val="20"/>
              </w:rPr>
              <w:t>Pendergrass</w:t>
            </w:r>
          </w:p>
        </w:tc>
        <w:tc>
          <w:tcPr>
            <w:tcW w:w="1575" w:type="dxa"/>
          </w:tcPr>
          <w:p w14:paraId="68237041" w14:textId="77777777" w:rsidR="001F5537" w:rsidRDefault="009D0696">
            <w:pPr>
              <w:spacing w:after="0"/>
            </w:pPr>
            <w:r>
              <w:rPr>
                <w:sz w:val="20"/>
              </w:rPr>
              <w:t>In the House - Hearing 3/03 at 1:30 p.m.</w:t>
            </w:r>
          </w:p>
        </w:tc>
        <w:tc>
          <w:tcPr>
            <w:tcW w:w="1491" w:type="dxa"/>
          </w:tcPr>
          <w:p w14:paraId="32965205" w14:textId="77777777" w:rsidR="001F5537" w:rsidRDefault="009D0696">
            <w:pPr>
              <w:spacing w:after="0"/>
            </w:pPr>
            <w:r>
              <w:rPr>
                <w:sz w:val="20"/>
              </w:rPr>
              <w:t>Health and Government Operations</w:t>
            </w:r>
          </w:p>
          <w:p w14:paraId="4BD54C94" w14:textId="77777777" w:rsidR="001F5537" w:rsidRDefault="009D0696">
            <w:pPr>
              <w:spacing w:after="0"/>
            </w:pPr>
            <w:r>
              <w:rPr>
                <w:sz w:val="20"/>
              </w:rPr>
              <w:t>Thu 3/3 1:30 PM</w:t>
            </w:r>
          </w:p>
        </w:tc>
        <w:tc>
          <w:tcPr>
            <w:tcW w:w="1416" w:type="dxa"/>
          </w:tcPr>
          <w:p w14:paraId="50E79D89" w14:textId="77777777" w:rsidR="001F5537" w:rsidRDefault="001F5537">
            <w:pPr>
              <w:spacing w:after="0"/>
            </w:pPr>
          </w:p>
        </w:tc>
        <w:tc>
          <w:tcPr>
            <w:tcW w:w="1412" w:type="dxa"/>
          </w:tcPr>
          <w:p w14:paraId="60936D74" w14:textId="77777777" w:rsidR="001F5537" w:rsidRDefault="009D0696">
            <w:pPr>
              <w:spacing w:after="0"/>
            </w:pPr>
            <w:r>
              <w:rPr>
                <w:sz w:val="20"/>
              </w:rPr>
              <w:t>Support</w:t>
            </w:r>
          </w:p>
        </w:tc>
      </w:tr>
      <w:tr w:rsidR="001F5537" w14:paraId="5683FBCD" w14:textId="77777777" w:rsidTr="00472ACF">
        <w:trPr>
          <w:cantSplit/>
        </w:trPr>
        <w:tc>
          <w:tcPr>
            <w:tcW w:w="1350" w:type="dxa"/>
          </w:tcPr>
          <w:p w14:paraId="74202533" w14:textId="77777777" w:rsidR="001F5537" w:rsidRDefault="009D0696">
            <w:hyperlink r:id="rId73">
              <w:r>
                <w:t>HB 1208</w:t>
              </w:r>
            </w:hyperlink>
          </w:p>
        </w:tc>
        <w:tc>
          <w:tcPr>
            <w:tcW w:w="1721" w:type="dxa"/>
          </w:tcPr>
          <w:p w14:paraId="1040185B" w14:textId="77777777" w:rsidR="001F5537" w:rsidRDefault="009D0696">
            <w:pPr>
              <w:spacing w:after="0"/>
            </w:pPr>
            <w:r>
              <w:rPr>
                <w:sz w:val="20"/>
              </w:rPr>
              <w:t>Health Occupations - Health Care Workforce Expansion</w:t>
            </w:r>
          </w:p>
        </w:tc>
        <w:tc>
          <w:tcPr>
            <w:tcW w:w="3992" w:type="dxa"/>
          </w:tcPr>
          <w:p w14:paraId="05F3143C" w14:textId="77777777" w:rsidR="001F5537" w:rsidRDefault="009D0696">
            <w:pPr>
              <w:spacing w:after="0"/>
            </w:pPr>
            <w:r>
              <w:rPr>
                <w:sz w:val="20"/>
              </w:rPr>
              <w:t>Establishing requirements for the State Bo</w:t>
            </w:r>
            <w:r>
              <w:rPr>
                <w:sz w:val="20"/>
              </w:rPr>
              <w:t xml:space="preserve">ard of Nursing related to the expansion of the workforce in nursing-related fields; establishing a </w:t>
            </w:r>
            <w:proofErr w:type="gramStart"/>
            <w:r>
              <w:rPr>
                <w:sz w:val="20"/>
              </w:rPr>
              <w:t>State</w:t>
            </w:r>
            <w:proofErr w:type="gramEnd"/>
            <w:r>
              <w:rPr>
                <w:sz w:val="20"/>
              </w:rPr>
              <w:t xml:space="preserve"> income tax credit for certain licensed practical nurses, nurse practitioners, and registered nurses; establishing the Licensed Practical Nurse and Regi</w:t>
            </w:r>
            <w:r>
              <w:rPr>
                <w:sz w:val="20"/>
              </w:rPr>
              <w:t xml:space="preserve">stered Nurse Preceptorship Tax Credit Fund as a special, </w:t>
            </w:r>
            <w:proofErr w:type="spellStart"/>
            <w:r>
              <w:rPr>
                <w:sz w:val="20"/>
              </w:rPr>
              <w:t>nonlapsing</w:t>
            </w:r>
            <w:proofErr w:type="spellEnd"/>
            <w:r>
              <w:rPr>
                <w:sz w:val="20"/>
              </w:rPr>
              <w:t xml:space="preserve"> fund to offset the costs of the tax credit available for the preceptorship program; etc.</w:t>
            </w:r>
          </w:p>
        </w:tc>
        <w:tc>
          <w:tcPr>
            <w:tcW w:w="1433" w:type="dxa"/>
          </w:tcPr>
          <w:p w14:paraId="595BE59D" w14:textId="77777777" w:rsidR="001F5537" w:rsidRDefault="009D0696">
            <w:pPr>
              <w:spacing w:after="0"/>
            </w:pPr>
            <w:r>
              <w:rPr>
                <w:sz w:val="20"/>
              </w:rPr>
              <w:t>Kelly</w:t>
            </w:r>
          </w:p>
        </w:tc>
        <w:tc>
          <w:tcPr>
            <w:tcW w:w="1575" w:type="dxa"/>
          </w:tcPr>
          <w:p w14:paraId="35848B22" w14:textId="77777777" w:rsidR="001F5537" w:rsidRDefault="009D0696">
            <w:pPr>
              <w:spacing w:after="0"/>
            </w:pPr>
            <w:r>
              <w:rPr>
                <w:sz w:val="20"/>
              </w:rPr>
              <w:t>In the House - Hearing 3/03 at 1:30 p.m.</w:t>
            </w:r>
          </w:p>
        </w:tc>
        <w:tc>
          <w:tcPr>
            <w:tcW w:w="1491" w:type="dxa"/>
          </w:tcPr>
          <w:p w14:paraId="38DA5BB0" w14:textId="77777777" w:rsidR="001F5537" w:rsidRDefault="009D0696">
            <w:pPr>
              <w:spacing w:after="0"/>
            </w:pPr>
            <w:r>
              <w:rPr>
                <w:sz w:val="20"/>
              </w:rPr>
              <w:t>Health and Government Operations</w:t>
            </w:r>
          </w:p>
          <w:p w14:paraId="2BFC3B97" w14:textId="77777777" w:rsidR="001F5537" w:rsidRDefault="009D0696">
            <w:pPr>
              <w:spacing w:after="0"/>
            </w:pPr>
            <w:r>
              <w:rPr>
                <w:sz w:val="20"/>
              </w:rPr>
              <w:t>Thu 3/3 1:30 PM</w:t>
            </w:r>
          </w:p>
        </w:tc>
        <w:tc>
          <w:tcPr>
            <w:tcW w:w="1416" w:type="dxa"/>
          </w:tcPr>
          <w:p w14:paraId="0686E2BB" w14:textId="77777777" w:rsidR="001F5537" w:rsidRDefault="001F5537">
            <w:pPr>
              <w:spacing w:after="0"/>
            </w:pPr>
          </w:p>
        </w:tc>
        <w:tc>
          <w:tcPr>
            <w:tcW w:w="1412" w:type="dxa"/>
          </w:tcPr>
          <w:p w14:paraId="7FB4CF5C" w14:textId="77777777" w:rsidR="001F5537" w:rsidRDefault="009D0696">
            <w:pPr>
              <w:spacing w:after="0"/>
            </w:pPr>
            <w:r>
              <w:rPr>
                <w:sz w:val="20"/>
              </w:rPr>
              <w:t>Su</w:t>
            </w:r>
            <w:r>
              <w:rPr>
                <w:sz w:val="20"/>
              </w:rPr>
              <w:t>pport</w:t>
            </w:r>
          </w:p>
        </w:tc>
      </w:tr>
      <w:tr w:rsidR="001F5537" w14:paraId="57FDCCC3" w14:textId="77777777" w:rsidTr="00472ACF">
        <w:trPr>
          <w:cantSplit/>
        </w:trPr>
        <w:tc>
          <w:tcPr>
            <w:tcW w:w="1350" w:type="dxa"/>
          </w:tcPr>
          <w:p w14:paraId="205FB939" w14:textId="77777777" w:rsidR="001F5537" w:rsidRDefault="009D0696">
            <w:hyperlink r:id="rId74">
              <w:r>
                <w:t>HB 1241</w:t>
              </w:r>
            </w:hyperlink>
          </w:p>
        </w:tc>
        <w:tc>
          <w:tcPr>
            <w:tcW w:w="1721" w:type="dxa"/>
          </w:tcPr>
          <w:p w14:paraId="135179B4" w14:textId="77777777" w:rsidR="001F5537" w:rsidRDefault="009D0696">
            <w:pPr>
              <w:spacing w:after="0"/>
            </w:pPr>
            <w:r>
              <w:rPr>
                <w:sz w:val="20"/>
              </w:rPr>
              <w:t>Health Occupations - Nursing Home Administrator - Qualifications</w:t>
            </w:r>
          </w:p>
        </w:tc>
        <w:tc>
          <w:tcPr>
            <w:tcW w:w="3992" w:type="dxa"/>
          </w:tcPr>
          <w:p w14:paraId="37B6B87F" w14:textId="77777777" w:rsidR="001F5537" w:rsidRDefault="009D0696">
            <w:pPr>
              <w:spacing w:after="0"/>
            </w:pPr>
            <w:r>
              <w:rPr>
                <w:sz w:val="20"/>
              </w:rPr>
              <w:t>Establishing an exception to the requirement that an individual be licensed by the</w:t>
            </w:r>
            <w:r>
              <w:rPr>
                <w:sz w:val="20"/>
              </w:rPr>
              <w:t xml:space="preserve"> State Board of Examiners of Nursing Home Administrators before the individual may practice in this State for a person who holds a license in another state and has certain experience; altering the qualifications for applicants for a license to practice as </w:t>
            </w:r>
            <w:r>
              <w:rPr>
                <w:sz w:val="20"/>
              </w:rPr>
              <w:t>a nursing home administrator; etc.</w:t>
            </w:r>
          </w:p>
        </w:tc>
        <w:tc>
          <w:tcPr>
            <w:tcW w:w="1433" w:type="dxa"/>
          </w:tcPr>
          <w:p w14:paraId="77D0AC43" w14:textId="77777777" w:rsidR="001F5537" w:rsidRDefault="009D0696">
            <w:pPr>
              <w:spacing w:after="0"/>
            </w:pPr>
            <w:r>
              <w:rPr>
                <w:sz w:val="20"/>
              </w:rPr>
              <w:t>Kelly</w:t>
            </w:r>
          </w:p>
        </w:tc>
        <w:tc>
          <w:tcPr>
            <w:tcW w:w="1575" w:type="dxa"/>
          </w:tcPr>
          <w:p w14:paraId="1B6D7529" w14:textId="77777777" w:rsidR="001F5537" w:rsidRDefault="009D0696">
            <w:pPr>
              <w:spacing w:after="0"/>
            </w:pPr>
            <w:r>
              <w:rPr>
                <w:sz w:val="20"/>
              </w:rPr>
              <w:t>In the House - Hearing 3/03 at 1:30 p.m.</w:t>
            </w:r>
          </w:p>
        </w:tc>
        <w:tc>
          <w:tcPr>
            <w:tcW w:w="1491" w:type="dxa"/>
          </w:tcPr>
          <w:p w14:paraId="5134723F" w14:textId="77777777" w:rsidR="001F5537" w:rsidRDefault="009D0696">
            <w:pPr>
              <w:spacing w:after="0"/>
            </w:pPr>
            <w:r>
              <w:rPr>
                <w:sz w:val="20"/>
              </w:rPr>
              <w:t>Health and Government Operations</w:t>
            </w:r>
          </w:p>
          <w:p w14:paraId="640FB83F" w14:textId="77777777" w:rsidR="001F5537" w:rsidRDefault="009D0696">
            <w:pPr>
              <w:spacing w:after="0"/>
            </w:pPr>
            <w:r>
              <w:rPr>
                <w:sz w:val="20"/>
              </w:rPr>
              <w:t>Thu 3/3 1:30 PM</w:t>
            </w:r>
          </w:p>
        </w:tc>
        <w:tc>
          <w:tcPr>
            <w:tcW w:w="1416" w:type="dxa"/>
          </w:tcPr>
          <w:p w14:paraId="4A1C2F2A" w14:textId="77777777" w:rsidR="001F5537" w:rsidRDefault="001F5537">
            <w:pPr>
              <w:spacing w:after="0"/>
            </w:pPr>
          </w:p>
        </w:tc>
        <w:tc>
          <w:tcPr>
            <w:tcW w:w="1412" w:type="dxa"/>
          </w:tcPr>
          <w:p w14:paraId="364A35C6" w14:textId="16B9E94F" w:rsidR="001F5537" w:rsidRDefault="00472ACF">
            <w:pPr>
              <w:spacing w:after="0"/>
            </w:pPr>
            <w:r>
              <w:t>Support</w:t>
            </w:r>
          </w:p>
        </w:tc>
      </w:tr>
      <w:tr w:rsidR="001F5537" w14:paraId="6F57FD84" w14:textId="77777777" w:rsidTr="00472ACF">
        <w:trPr>
          <w:cantSplit/>
        </w:trPr>
        <w:tc>
          <w:tcPr>
            <w:tcW w:w="1350" w:type="dxa"/>
          </w:tcPr>
          <w:p w14:paraId="3EA53AE5" w14:textId="77777777" w:rsidR="001F5537" w:rsidRDefault="009D0696">
            <w:hyperlink r:id="rId75">
              <w:r>
                <w:t>HB 1350</w:t>
              </w:r>
            </w:hyperlink>
          </w:p>
          <w:p w14:paraId="63D125CD" w14:textId="77777777" w:rsidR="001F5537" w:rsidRDefault="009D0696">
            <w:hyperlink r:id="rId76">
              <w:r>
                <w:t>(SB 761)</w:t>
              </w:r>
            </w:hyperlink>
          </w:p>
        </w:tc>
        <w:tc>
          <w:tcPr>
            <w:tcW w:w="1721" w:type="dxa"/>
          </w:tcPr>
          <w:p w14:paraId="69A415AB" w14:textId="77777777" w:rsidR="001F5537" w:rsidRDefault="009D0696">
            <w:pPr>
              <w:spacing w:after="0"/>
            </w:pPr>
            <w:r>
              <w:rPr>
                <w:sz w:val="20"/>
              </w:rPr>
              <w:t xml:space="preserve">Funding for Wage Increases for Medical </w:t>
            </w:r>
            <w:r>
              <w:rPr>
                <w:sz w:val="20"/>
              </w:rPr>
              <w:t>Provider Workers</w:t>
            </w:r>
          </w:p>
        </w:tc>
        <w:tc>
          <w:tcPr>
            <w:tcW w:w="3992" w:type="dxa"/>
          </w:tcPr>
          <w:p w14:paraId="56E0260C" w14:textId="77777777" w:rsidR="001F5537" w:rsidRDefault="009D0696">
            <w:pPr>
              <w:spacing w:after="0"/>
            </w:pPr>
            <w:r>
              <w:rPr>
                <w:sz w:val="20"/>
              </w:rPr>
              <w:t xml:space="preserve">Requiring that, in certain fiscal years, certain funding provided in the legislative appropriation to the Medical Care Programs Administration for medical care provider reimbursements be used for wage increases for health care workers and </w:t>
            </w:r>
            <w:r>
              <w:rPr>
                <w:sz w:val="20"/>
              </w:rPr>
              <w:t>staff in nursing homes who provide direct care to residents.</w:t>
            </w:r>
          </w:p>
        </w:tc>
        <w:tc>
          <w:tcPr>
            <w:tcW w:w="1433" w:type="dxa"/>
          </w:tcPr>
          <w:p w14:paraId="70208DE5" w14:textId="77777777" w:rsidR="001F5537" w:rsidRDefault="009D0696">
            <w:pPr>
              <w:spacing w:after="0"/>
            </w:pPr>
            <w:r>
              <w:rPr>
                <w:sz w:val="20"/>
              </w:rPr>
              <w:t>P. Young</w:t>
            </w:r>
          </w:p>
        </w:tc>
        <w:tc>
          <w:tcPr>
            <w:tcW w:w="1575" w:type="dxa"/>
          </w:tcPr>
          <w:p w14:paraId="2BF08DD8" w14:textId="77777777" w:rsidR="001F5537" w:rsidRDefault="009D0696">
            <w:pPr>
              <w:spacing w:after="0"/>
            </w:pPr>
            <w:r>
              <w:rPr>
                <w:sz w:val="20"/>
              </w:rPr>
              <w:t>In the House - Hearing 3/10 at 1:00 p.m. (Appropriations)</w:t>
            </w:r>
          </w:p>
        </w:tc>
        <w:tc>
          <w:tcPr>
            <w:tcW w:w="1491" w:type="dxa"/>
          </w:tcPr>
          <w:p w14:paraId="467E507D" w14:textId="77777777" w:rsidR="001F5537" w:rsidRDefault="009D0696">
            <w:pPr>
              <w:spacing w:after="0"/>
            </w:pPr>
            <w:r>
              <w:rPr>
                <w:sz w:val="20"/>
              </w:rPr>
              <w:t>Appropriations; Health and Government Operations</w:t>
            </w:r>
          </w:p>
          <w:p w14:paraId="76E2AE03" w14:textId="77777777" w:rsidR="001F5537" w:rsidRDefault="009D0696">
            <w:pPr>
              <w:spacing w:after="0"/>
            </w:pPr>
            <w:r>
              <w:rPr>
                <w:sz w:val="20"/>
              </w:rPr>
              <w:t>Thu 3/10 1:00 PM</w:t>
            </w:r>
          </w:p>
        </w:tc>
        <w:tc>
          <w:tcPr>
            <w:tcW w:w="1416" w:type="dxa"/>
          </w:tcPr>
          <w:p w14:paraId="713AAACA" w14:textId="77777777" w:rsidR="001F5537" w:rsidRDefault="001F5537">
            <w:pPr>
              <w:spacing w:after="0"/>
            </w:pPr>
          </w:p>
        </w:tc>
        <w:tc>
          <w:tcPr>
            <w:tcW w:w="1412" w:type="dxa"/>
          </w:tcPr>
          <w:p w14:paraId="72B6F167" w14:textId="77777777" w:rsidR="001F5537" w:rsidRDefault="009D0696">
            <w:pPr>
              <w:spacing w:after="0"/>
            </w:pPr>
            <w:r>
              <w:rPr>
                <w:sz w:val="20"/>
              </w:rPr>
              <w:t>Oppose</w:t>
            </w:r>
          </w:p>
        </w:tc>
      </w:tr>
      <w:tr w:rsidR="001F5537" w14:paraId="16059651" w14:textId="77777777" w:rsidTr="00472ACF">
        <w:trPr>
          <w:cantSplit/>
        </w:trPr>
        <w:tc>
          <w:tcPr>
            <w:tcW w:w="1350" w:type="dxa"/>
          </w:tcPr>
          <w:p w14:paraId="1DA5AFF6" w14:textId="77777777" w:rsidR="001F5537" w:rsidRDefault="009D0696">
            <w:hyperlink r:id="rId77">
              <w:r>
                <w:t>HB 1351</w:t>
              </w:r>
            </w:hyperlink>
          </w:p>
        </w:tc>
        <w:tc>
          <w:tcPr>
            <w:tcW w:w="1721" w:type="dxa"/>
          </w:tcPr>
          <w:p w14:paraId="785C1F58" w14:textId="77777777" w:rsidR="001F5537" w:rsidRDefault="009D0696">
            <w:pPr>
              <w:spacing w:after="0"/>
            </w:pPr>
            <w:r>
              <w:rPr>
                <w:sz w:val="20"/>
              </w:rPr>
              <w:t>Health Facilities - Delegation of Inspection Authority - Related Institutions and Nursing Homes</w:t>
            </w:r>
          </w:p>
        </w:tc>
        <w:tc>
          <w:tcPr>
            <w:tcW w:w="3992" w:type="dxa"/>
          </w:tcPr>
          <w:p w14:paraId="012B6EE8" w14:textId="77777777" w:rsidR="001F5537" w:rsidRDefault="009D0696">
            <w:pPr>
              <w:spacing w:after="0"/>
            </w:pPr>
            <w:r>
              <w:rPr>
                <w:sz w:val="20"/>
              </w:rPr>
              <w:t>Authorizing the Secretary of Health, with the consent of a unit of local government, to delegate to the unit of</w:t>
            </w:r>
            <w:r>
              <w:rPr>
                <w:sz w:val="20"/>
              </w:rPr>
              <w:t xml:space="preserve"> local government the authority to inspect and to conduct site visits and full surveys of related institutions and nursing homes; and requiring related institutions and nursing homes to report certain information to a unit of local government if the Secret</w:t>
            </w:r>
            <w:r>
              <w:rPr>
                <w:sz w:val="20"/>
              </w:rPr>
              <w:t>ary has delegated inspection authority.</w:t>
            </w:r>
          </w:p>
        </w:tc>
        <w:tc>
          <w:tcPr>
            <w:tcW w:w="1433" w:type="dxa"/>
          </w:tcPr>
          <w:p w14:paraId="7A4A582D" w14:textId="77777777" w:rsidR="001F5537" w:rsidRDefault="009D0696">
            <w:pPr>
              <w:spacing w:after="0"/>
            </w:pPr>
            <w:r>
              <w:rPr>
                <w:sz w:val="20"/>
              </w:rPr>
              <w:t>Reznik</w:t>
            </w:r>
          </w:p>
        </w:tc>
        <w:tc>
          <w:tcPr>
            <w:tcW w:w="1575" w:type="dxa"/>
          </w:tcPr>
          <w:p w14:paraId="6115F93C" w14:textId="77777777" w:rsidR="001F5537" w:rsidRDefault="009D0696">
            <w:pPr>
              <w:spacing w:after="0"/>
              <w:rPr>
                <w:sz w:val="20"/>
              </w:rPr>
            </w:pPr>
            <w:r>
              <w:rPr>
                <w:sz w:val="20"/>
              </w:rPr>
              <w:t>In the House - Hearing 3/03 at 1:30 p.m.</w:t>
            </w:r>
          </w:p>
          <w:p w14:paraId="6EFC025E" w14:textId="77777777" w:rsidR="000F0D60" w:rsidRDefault="000F0D60">
            <w:pPr>
              <w:spacing w:after="0"/>
            </w:pPr>
          </w:p>
          <w:p w14:paraId="1125A266" w14:textId="446F57FE" w:rsidR="000F0D60" w:rsidRDefault="000F0D60">
            <w:pPr>
              <w:spacing w:after="0"/>
            </w:pPr>
            <w:r>
              <w:t>Hearing Cancelled</w:t>
            </w:r>
          </w:p>
        </w:tc>
        <w:tc>
          <w:tcPr>
            <w:tcW w:w="1491" w:type="dxa"/>
          </w:tcPr>
          <w:p w14:paraId="6BD3DF38" w14:textId="77777777" w:rsidR="001F5537" w:rsidRDefault="009D0696">
            <w:pPr>
              <w:spacing w:after="0"/>
            </w:pPr>
            <w:r>
              <w:rPr>
                <w:sz w:val="20"/>
              </w:rPr>
              <w:t>Health and Government Operations</w:t>
            </w:r>
          </w:p>
          <w:p w14:paraId="3A276214" w14:textId="77777777" w:rsidR="001F5537" w:rsidRDefault="009D0696">
            <w:pPr>
              <w:spacing w:after="0"/>
            </w:pPr>
            <w:r>
              <w:rPr>
                <w:sz w:val="20"/>
              </w:rPr>
              <w:t>Thu 3/3 1:30 PM</w:t>
            </w:r>
          </w:p>
        </w:tc>
        <w:tc>
          <w:tcPr>
            <w:tcW w:w="1416" w:type="dxa"/>
          </w:tcPr>
          <w:p w14:paraId="13EA6120" w14:textId="77777777" w:rsidR="001F5537" w:rsidRDefault="001F5537">
            <w:pPr>
              <w:spacing w:after="0"/>
            </w:pPr>
          </w:p>
        </w:tc>
        <w:tc>
          <w:tcPr>
            <w:tcW w:w="1412" w:type="dxa"/>
          </w:tcPr>
          <w:p w14:paraId="219CC385" w14:textId="77777777" w:rsidR="001F5537" w:rsidRDefault="009D0696">
            <w:pPr>
              <w:spacing w:after="0"/>
            </w:pPr>
            <w:r>
              <w:rPr>
                <w:sz w:val="20"/>
              </w:rPr>
              <w:t>TBD</w:t>
            </w:r>
          </w:p>
        </w:tc>
      </w:tr>
      <w:tr w:rsidR="001F5537" w14:paraId="073DF099" w14:textId="77777777" w:rsidTr="00472ACF">
        <w:trPr>
          <w:cantSplit/>
        </w:trPr>
        <w:tc>
          <w:tcPr>
            <w:tcW w:w="1350" w:type="dxa"/>
          </w:tcPr>
          <w:p w14:paraId="6F646276" w14:textId="77777777" w:rsidR="001F5537" w:rsidRDefault="009D0696">
            <w:hyperlink r:id="rId78">
              <w:r>
                <w:t>HB 1379</w:t>
              </w:r>
            </w:hyperlink>
          </w:p>
        </w:tc>
        <w:tc>
          <w:tcPr>
            <w:tcW w:w="1721" w:type="dxa"/>
          </w:tcPr>
          <w:p w14:paraId="79223C2E" w14:textId="77777777" w:rsidR="001F5537" w:rsidRDefault="009D0696">
            <w:pPr>
              <w:spacing w:after="0"/>
            </w:pPr>
            <w:r>
              <w:rPr>
                <w:sz w:val="20"/>
              </w:rPr>
              <w:t>Hospitals, Related Institutions, and Hospice Facilities - COVID-19 and Other Catastrophic Health Emergencies - Visitation</w:t>
            </w:r>
          </w:p>
        </w:tc>
        <w:tc>
          <w:tcPr>
            <w:tcW w:w="3992" w:type="dxa"/>
          </w:tcPr>
          <w:p w14:paraId="316B9F88" w14:textId="77777777" w:rsidR="001F5537" w:rsidRDefault="009D0696">
            <w:pPr>
              <w:spacing w:after="0"/>
            </w:pPr>
            <w:r>
              <w:rPr>
                <w:sz w:val="20"/>
              </w:rPr>
              <w:t>Prohibiting a hospital, related in</w:t>
            </w:r>
            <w:r>
              <w:rPr>
                <w:sz w:val="20"/>
              </w:rPr>
              <w:t>stitution, or hospice facility from restricting the visitation of a patient's family member or health care agent based on measures related to COVID-19 or any catastrophic health emergency; and authorizing the Maryland Department of Health to develop guidel</w:t>
            </w:r>
            <w:r>
              <w:rPr>
                <w:sz w:val="20"/>
              </w:rPr>
              <w:t>ines regarding the use of personal protective equipment by visitors if a patient is actively infected with COVID-19 or any disease constituting a catastrophic health emergency.</w:t>
            </w:r>
          </w:p>
        </w:tc>
        <w:tc>
          <w:tcPr>
            <w:tcW w:w="1433" w:type="dxa"/>
          </w:tcPr>
          <w:p w14:paraId="08D3F0C3" w14:textId="77777777" w:rsidR="001F5537" w:rsidRDefault="009D0696">
            <w:pPr>
              <w:spacing w:after="0"/>
            </w:pPr>
            <w:r>
              <w:rPr>
                <w:sz w:val="20"/>
              </w:rPr>
              <w:t>Cox</w:t>
            </w:r>
          </w:p>
        </w:tc>
        <w:tc>
          <w:tcPr>
            <w:tcW w:w="1575" w:type="dxa"/>
          </w:tcPr>
          <w:p w14:paraId="45C81FD6" w14:textId="77777777" w:rsidR="001F5537" w:rsidRDefault="009D0696">
            <w:pPr>
              <w:spacing w:after="0"/>
            </w:pPr>
            <w:r>
              <w:rPr>
                <w:sz w:val="20"/>
              </w:rPr>
              <w:t>In the House - Hearing 3/14 at 2:00 p.m.</w:t>
            </w:r>
          </w:p>
        </w:tc>
        <w:tc>
          <w:tcPr>
            <w:tcW w:w="1491" w:type="dxa"/>
          </w:tcPr>
          <w:p w14:paraId="297A3B05" w14:textId="77777777" w:rsidR="001F5537" w:rsidRDefault="009D0696">
            <w:pPr>
              <w:spacing w:after="0"/>
            </w:pPr>
            <w:r>
              <w:rPr>
                <w:sz w:val="20"/>
              </w:rPr>
              <w:t>Health and Government Operations</w:t>
            </w:r>
          </w:p>
          <w:p w14:paraId="51370655" w14:textId="77777777" w:rsidR="001F5537" w:rsidRDefault="009D0696">
            <w:pPr>
              <w:spacing w:after="0"/>
            </w:pPr>
            <w:r>
              <w:rPr>
                <w:sz w:val="20"/>
              </w:rPr>
              <w:t>M</w:t>
            </w:r>
            <w:r>
              <w:rPr>
                <w:sz w:val="20"/>
              </w:rPr>
              <w:t>on 3/14 2:00 PM</w:t>
            </w:r>
          </w:p>
        </w:tc>
        <w:tc>
          <w:tcPr>
            <w:tcW w:w="1416" w:type="dxa"/>
          </w:tcPr>
          <w:p w14:paraId="46FACAB6" w14:textId="77777777" w:rsidR="001F5537" w:rsidRDefault="001F5537">
            <w:pPr>
              <w:spacing w:after="0"/>
            </w:pPr>
          </w:p>
        </w:tc>
        <w:tc>
          <w:tcPr>
            <w:tcW w:w="1412" w:type="dxa"/>
          </w:tcPr>
          <w:p w14:paraId="1E3F8E2C" w14:textId="77777777" w:rsidR="001F5537" w:rsidRDefault="009D0696">
            <w:pPr>
              <w:spacing w:after="0"/>
            </w:pPr>
            <w:r>
              <w:rPr>
                <w:sz w:val="20"/>
              </w:rPr>
              <w:t>No Position</w:t>
            </w:r>
          </w:p>
        </w:tc>
      </w:tr>
      <w:tr w:rsidR="001F5537" w14:paraId="71F4F828" w14:textId="77777777" w:rsidTr="00472ACF">
        <w:trPr>
          <w:cantSplit/>
        </w:trPr>
        <w:tc>
          <w:tcPr>
            <w:tcW w:w="1350" w:type="dxa"/>
          </w:tcPr>
          <w:p w14:paraId="6E43E36A" w14:textId="77777777" w:rsidR="001F5537" w:rsidRDefault="009D0696">
            <w:hyperlink r:id="rId79">
              <w:r>
                <w:t>HB 1403</w:t>
              </w:r>
            </w:hyperlink>
          </w:p>
          <w:p w14:paraId="3D783E70" w14:textId="77777777" w:rsidR="001F5537" w:rsidRDefault="009D0696">
            <w:hyperlink r:id="rId80">
              <w:r>
                <w:t>(SB 636)</w:t>
              </w:r>
            </w:hyperlink>
          </w:p>
        </w:tc>
        <w:tc>
          <w:tcPr>
            <w:tcW w:w="1721" w:type="dxa"/>
          </w:tcPr>
          <w:p w14:paraId="49001BF0" w14:textId="77777777" w:rsidR="001F5537" w:rsidRDefault="009D0696">
            <w:pPr>
              <w:spacing w:after="0"/>
            </w:pPr>
            <w:r>
              <w:rPr>
                <w:sz w:val="20"/>
              </w:rPr>
              <w:t>Maryland Department o</w:t>
            </w:r>
            <w:r>
              <w:rPr>
                <w:sz w:val="20"/>
              </w:rPr>
              <w:t>f Health - Waiver Programs - Waitlist Reduction (End the Wait Act)</w:t>
            </w:r>
          </w:p>
        </w:tc>
        <w:tc>
          <w:tcPr>
            <w:tcW w:w="3992" w:type="dxa"/>
          </w:tcPr>
          <w:p w14:paraId="243CAA72" w14:textId="77777777" w:rsidR="001F5537" w:rsidRDefault="009D0696">
            <w:pPr>
              <w:spacing w:after="0"/>
            </w:pPr>
            <w:r>
              <w:rPr>
                <w:sz w:val="20"/>
              </w:rPr>
              <w:t>Requiring the Maryland Department of Health to develop a plan to reduce the waitlist for certain waiver programs by 50% beginning in fiscal year 2024.</w:t>
            </w:r>
          </w:p>
        </w:tc>
        <w:tc>
          <w:tcPr>
            <w:tcW w:w="1433" w:type="dxa"/>
          </w:tcPr>
          <w:p w14:paraId="46638C3D" w14:textId="77777777" w:rsidR="001F5537" w:rsidRDefault="009D0696">
            <w:pPr>
              <w:spacing w:after="0"/>
            </w:pPr>
            <w:r>
              <w:rPr>
                <w:sz w:val="20"/>
              </w:rPr>
              <w:t>Pena-Melnyk</w:t>
            </w:r>
          </w:p>
        </w:tc>
        <w:tc>
          <w:tcPr>
            <w:tcW w:w="1575" w:type="dxa"/>
          </w:tcPr>
          <w:p w14:paraId="7407DC2B" w14:textId="77777777" w:rsidR="001F5537" w:rsidRDefault="009D0696">
            <w:pPr>
              <w:spacing w:after="0"/>
            </w:pPr>
            <w:r>
              <w:rPr>
                <w:sz w:val="20"/>
              </w:rPr>
              <w:t xml:space="preserve">In the House - First </w:t>
            </w:r>
            <w:r>
              <w:rPr>
                <w:sz w:val="20"/>
              </w:rPr>
              <w:t>Reading House Rules and Executive Nominations</w:t>
            </w:r>
          </w:p>
        </w:tc>
        <w:tc>
          <w:tcPr>
            <w:tcW w:w="1491" w:type="dxa"/>
          </w:tcPr>
          <w:p w14:paraId="6C965FEB" w14:textId="77777777" w:rsidR="001F5537" w:rsidRDefault="009D0696">
            <w:pPr>
              <w:spacing w:after="0"/>
            </w:pPr>
            <w:r>
              <w:rPr>
                <w:sz w:val="20"/>
              </w:rPr>
              <w:t>Rules and Executive Nominations</w:t>
            </w:r>
          </w:p>
        </w:tc>
        <w:tc>
          <w:tcPr>
            <w:tcW w:w="1416" w:type="dxa"/>
          </w:tcPr>
          <w:p w14:paraId="5FEAB5C7" w14:textId="77777777" w:rsidR="001F5537" w:rsidRDefault="001F5537">
            <w:pPr>
              <w:spacing w:after="0"/>
            </w:pPr>
          </w:p>
        </w:tc>
        <w:tc>
          <w:tcPr>
            <w:tcW w:w="1412" w:type="dxa"/>
          </w:tcPr>
          <w:p w14:paraId="4A4C736D" w14:textId="77777777" w:rsidR="001F5537" w:rsidRDefault="009D0696">
            <w:pPr>
              <w:spacing w:after="0"/>
            </w:pPr>
            <w:r>
              <w:rPr>
                <w:sz w:val="20"/>
              </w:rPr>
              <w:t>Support</w:t>
            </w:r>
          </w:p>
        </w:tc>
      </w:tr>
      <w:tr w:rsidR="001F5537" w14:paraId="23AC354C" w14:textId="77777777" w:rsidTr="00472ACF">
        <w:trPr>
          <w:cantSplit/>
        </w:trPr>
        <w:tc>
          <w:tcPr>
            <w:tcW w:w="1350" w:type="dxa"/>
          </w:tcPr>
          <w:p w14:paraId="5DE11562" w14:textId="77777777" w:rsidR="001F5537" w:rsidRDefault="009D0696">
            <w:hyperlink r:id="rId81">
              <w:r>
                <w:t>HB 1455</w:t>
              </w:r>
            </w:hyperlink>
          </w:p>
        </w:tc>
        <w:tc>
          <w:tcPr>
            <w:tcW w:w="1721" w:type="dxa"/>
          </w:tcPr>
          <w:p w14:paraId="1EFE3E60" w14:textId="77777777" w:rsidR="001F5537" w:rsidRDefault="009D0696">
            <w:pPr>
              <w:spacing w:after="0"/>
            </w:pPr>
            <w:r>
              <w:rPr>
                <w:sz w:val="20"/>
              </w:rPr>
              <w:t>Health Occupations Boards - Authority Over Infrastructure - Staffi</w:t>
            </w:r>
            <w:r>
              <w:rPr>
                <w:sz w:val="20"/>
              </w:rPr>
              <w:t>ng and Operations</w:t>
            </w:r>
          </w:p>
        </w:tc>
        <w:tc>
          <w:tcPr>
            <w:tcW w:w="3992" w:type="dxa"/>
          </w:tcPr>
          <w:p w14:paraId="1AABA053" w14:textId="77777777" w:rsidR="001F5537" w:rsidRDefault="009D0696">
            <w:pPr>
              <w:spacing w:after="0"/>
            </w:pPr>
            <w:r>
              <w:rPr>
                <w:sz w:val="20"/>
              </w:rPr>
              <w:t>Establishing that the Secretary of Health has authority over the infrastructure operations of health occupations boards and commissions; altering the method of selecting officers of certain health occupations boards; establishing procedur</w:t>
            </w:r>
            <w:r>
              <w:rPr>
                <w:sz w:val="20"/>
              </w:rPr>
              <w:t>es for the filling of certain vacancies on a certain health occupations board; requiring the Secretary of Budget and Management, in consultation with the Secretary of Health, to determine the positions for which the Secretary of Health may set compensation</w:t>
            </w:r>
            <w:r>
              <w:rPr>
                <w:sz w:val="20"/>
              </w:rPr>
              <w:t>; etc.</w:t>
            </w:r>
          </w:p>
        </w:tc>
        <w:tc>
          <w:tcPr>
            <w:tcW w:w="1433" w:type="dxa"/>
          </w:tcPr>
          <w:p w14:paraId="45325383" w14:textId="77777777" w:rsidR="001F5537" w:rsidRDefault="009D0696">
            <w:pPr>
              <w:spacing w:after="0"/>
            </w:pPr>
            <w:r>
              <w:rPr>
                <w:sz w:val="20"/>
              </w:rPr>
              <w:t>Krebs</w:t>
            </w:r>
          </w:p>
        </w:tc>
        <w:tc>
          <w:tcPr>
            <w:tcW w:w="1575" w:type="dxa"/>
          </w:tcPr>
          <w:p w14:paraId="36BAADBE" w14:textId="77777777" w:rsidR="001F5537" w:rsidRDefault="009D0696">
            <w:pPr>
              <w:spacing w:after="0"/>
            </w:pPr>
            <w:r>
              <w:rPr>
                <w:sz w:val="20"/>
              </w:rPr>
              <w:t>In the House - First Reading House Rules and Executive Nominations</w:t>
            </w:r>
          </w:p>
        </w:tc>
        <w:tc>
          <w:tcPr>
            <w:tcW w:w="1491" w:type="dxa"/>
          </w:tcPr>
          <w:p w14:paraId="32A8341B" w14:textId="77777777" w:rsidR="001F5537" w:rsidRDefault="009D0696">
            <w:pPr>
              <w:spacing w:after="0"/>
            </w:pPr>
            <w:r>
              <w:rPr>
                <w:sz w:val="20"/>
              </w:rPr>
              <w:t>Rules and Executive Nominations</w:t>
            </w:r>
          </w:p>
        </w:tc>
        <w:tc>
          <w:tcPr>
            <w:tcW w:w="1416" w:type="dxa"/>
          </w:tcPr>
          <w:p w14:paraId="79E3C0BA" w14:textId="77777777" w:rsidR="001F5537" w:rsidRDefault="001F5537">
            <w:pPr>
              <w:spacing w:after="0"/>
            </w:pPr>
          </w:p>
        </w:tc>
        <w:tc>
          <w:tcPr>
            <w:tcW w:w="1412" w:type="dxa"/>
          </w:tcPr>
          <w:p w14:paraId="3165A65E" w14:textId="3FF4C386" w:rsidR="001F5537" w:rsidRDefault="00472ACF">
            <w:pPr>
              <w:spacing w:after="0"/>
            </w:pPr>
            <w:r>
              <w:t>No Position</w:t>
            </w:r>
          </w:p>
        </w:tc>
      </w:tr>
      <w:tr w:rsidR="001F5537" w14:paraId="579D77E2" w14:textId="77777777" w:rsidTr="00472ACF">
        <w:trPr>
          <w:cantSplit/>
        </w:trPr>
        <w:tc>
          <w:tcPr>
            <w:tcW w:w="1350" w:type="dxa"/>
          </w:tcPr>
          <w:p w14:paraId="20857396" w14:textId="77777777" w:rsidR="001F5537" w:rsidRDefault="009D0696">
            <w:hyperlink r:id="rId82">
              <w:r>
                <w:t>SB 10</w:t>
              </w:r>
            </w:hyperlink>
          </w:p>
        </w:tc>
        <w:tc>
          <w:tcPr>
            <w:tcW w:w="1721" w:type="dxa"/>
          </w:tcPr>
          <w:p w14:paraId="3AB00634" w14:textId="77777777" w:rsidR="001F5537" w:rsidRDefault="009D0696">
            <w:pPr>
              <w:spacing w:after="0"/>
            </w:pPr>
            <w:r>
              <w:rPr>
                <w:sz w:val="20"/>
              </w:rPr>
              <w:t xml:space="preserve">Workers' Compensation - COVID-19 </w:t>
            </w:r>
            <w:r>
              <w:rPr>
                <w:sz w:val="20"/>
              </w:rPr>
              <w:t>Occupational Disease Presumption</w:t>
            </w:r>
          </w:p>
        </w:tc>
        <w:tc>
          <w:tcPr>
            <w:tcW w:w="3992" w:type="dxa"/>
          </w:tcPr>
          <w:p w14:paraId="0DEAC206" w14:textId="77777777" w:rsidR="001F5537" w:rsidRDefault="009D0696">
            <w:pPr>
              <w:spacing w:after="0"/>
            </w:pPr>
            <w:r>
              <w:rPr>
                <w:sz w:val="20"/>
              </w:rPr>
              <w:t>Establishing that first responders, public safety employees, and health care workers are presumed to have an occupational disease that is compensable under workers' compensation law after a positive test or diagnosis for CO</w:t>
            </w:r>
            <w:r>
              <w:rPr>
                <w:sz w:val="20"/>
              </w:rPr>
              <w:t>VID-19; and applying the Act retroactively.</w:t>
            </w:r>
          </w:p>
        </w:tc>
        <w:tc>
          <w:tcPr>
            <w:tcW w:w="1433" w:type="dxa"/>
          </w:tcPr>
          <w:p w14:paraId="02221E73" w14:textId="77777777" w:rsidR="001F5537" w:rsidRDefault="009D0696">
            <w:pPr>
              <w:spacing w:after="0"/>
            </w:pPr>
            <w:r>
              <w:rPr>
                <w:sz w:val="20"/>
              </w:rPr>
              <w:t>Jackson</w:t>
            </w:r>
          </w:p>
        </w:tc>
        <w:tc>
          <w:tcPr>
            <w:tcW w:w="1575" w:type="dxa"/>
          </w:tcPr>
          <w:p w14:paraId="71F6D314" w14:textId="77777777" w:rsidR="001F5537" w:rsidRDefault="009D0696">
            <w:pPr>
              <w:spacing w:after="0"/>
            </w:pPr>
            <w:r>
              <w:rPr>
                <w:sz w:val="20"/>
              </w:rPr>
              <w:t>In the Senate - Hearing 3/08 at 1:00 p.m.</w:t>
            </w:r>
          </w:p>
        </w:tc>
        <w:tc>
          <w:tcPr>
            <w:tcW w:w="1491" w:type="dxa"/>
          </w:tcPr>
          <w:p w14:paraId="250C940A" w14:textId="77777777" w:rsidR="001F5537" w:rsidRDefault="009D0696">
            <w:pPr>
              <w:spacing w:after="0"/>
            </w:pPr>
            <w:r>
              <w:rPr>
                <w:sz w:val="20"/>
              </w:rPr>
              <w:t>Finance</w:t>
            </w:r>
          </w:p>
          <w:p w14:paraId="6E981215" w14:textId="77777777" w:rsidR="001F5537" w:rsidRDefault="009D0696">
            <w:pPr>
              <w:spacing w:after="0"/>
            </w:pPr>
            <w:r>
              <w:rPr>
                <w:sz w:val="20"/>
              </w:rPr>
              <w:t>Tue 3/8 1:00 PM</w:t>
            </w:r>
          </w:p>
        </w:tc>
        <w:tc>
          <w:tcPr>
            <w:tcW w:w="1416" w:type="dxa"/>
          </w:tcPr>
          <w:p w14:paraId="5AFA9049" w14:textId="77777777" w:rsidR="001F5537" w:rsidRDefault="001F5537">
            <w:pPr>
              <w:spacing w:after="0"/>
            </w:pPr>
          </w:p>
        </w:tc>
        <w:tc>
          <w:tcPr>
            <w:tcW w:w="1412" w:type="dxa"/>
          </w:tcPr>
          <w:p w14:paraId="597E26A5" w14:textId="77777777" w:rsidR="001F5537" w:rsidRDefault="009D0696">
            <w:pPr>
              <w:spacing w:after="0"/>
            </w:pPr>
            <w:r>
              <w:rPr>
                <w:sz w:val="20"/>
              </w:rPr>
              <w:t>Oppose</w:t>
            </w:r>
          </w:p>
        </w:tc>
      </w:tr>
      <w:tr w:rsidR="001F5537" w14:paraId="7A2804C1" w14:textId="77777777" w:rsidTr="00472ACF">
        <w:trPr>
          <w:cantSplit/>
        </w:trPr>
        <w:tc>
          <w:tcPr>
            <w:tcW w:w="1350" w:type="dxa"/>
          </w:tcPr>
          <w:p w14:paraId="4F0D012D" w14:textId="77777777" w:rsidR="001F5537" w:rsidRDefault="009D0696">
            <w:hyperlink r:id="rId83">
              <w:r>
                <w:t>SB 27</w:t>
              </w:r>
            </w:hyperlink>
          </w:p>
          <w:p w14:paraId="40F300A7" w14:textId="77777777" w:rsidR="001F5537" w:rsidRDefault="009D0696">
            <w:hyperlink r:id="rId84">
              <w:r>
                <w:t>(HB 166)</w:t>
              </w:r>
            </w:hyperlink>
          </w:p>
        </w:tc>
        <w:tc>
          <w:tcPr>
            <w:tcW w:w="1721" w:type="dxa"/>
          </w:tcPr>
          <w:p w14:paraId="456CD053" w14:textId="77777777" w:rsidR="001F5537" w:rsidRDefault="009D0696">
            <w:pPr>
              <w:spacing w:after="0"/>
            </w:pPr>
            <w:r>
              <w:rPr>
                <w:sz w:val="20"/>
              </w:rPr>
              <w:t>Alzheimer's Disease and Dementia - Council and Coordina</w:t>
            </w:r>
            <w:r>
              <w:rPr>
                <w:sz w:val="20"/>
              </w:rPr>
              <w:t>tion of Services (Dementia Services Act of 2022)</w:t>
            </w:r>
          </w:p>
        </w:tc>
        <w:tc>
          <w:tcPr>
            <w:tcW w:w="3992" w:type="dxa"/>
          </w:tcPr>
          <w:p w14:paraId="7A80C8D4" w14:textId="77777777" w:rsidR="001F5537" w:rsidRDefault="009D0696">
            <w:pPr>
              <w:spacing w:after="0"/>
            </w:pPr>
            <w:r>
              <w:rPr>
                <w:sz w:val="20"/>
              </w:rPr>
              <w:t>Renaming the Virginia I. Jones Alzheimer's Disease and Related Disorders Council to be the Virginia I. Jones Alzheimer's Disease and Related Dementias Council; establishing 3-year terms for the appointed mem</w:t>
            </w:r>
            <w:r>
              <w:rPr>
                <w:sz w:val="20"/>
              </w:rPr>
              <w:t>bers of the Council; requiring the Council, by September 1, 2022, and every 5 years thereafter, to issue and publish an update to the State Plan on Alzheimer's Disease and Related Dementias; establishing the position of Director of Dementia Services and Br</w:t>
            </w:r>
            <w:r>
              <w:rPr>
                <w:sz w:val="20"/>
              </w:rPr>
              <w:t>ain Health to facilitate communication about dementia services in the State; etc.</w:t>
            </w:r>
          </w:p>
        </w:tc>
        <w:tc>
          <w:tcPr>
            <w:tcW w:w="1433" w:type="dxa"/>
          </w:tcPr>
          <w:p w14:paraId="39A57490" w14:textId="77777777" w:rsidR="001F5537" w:rsidRDefault="009D0696">
            <w:pPr>
              <w:spacing w:after="0"/>
            </w:pPr>
            <w:r>
              <w:rPr>
                <w:sz w:val="20"/>
              </w:rPr>
              <w:t>Augustine</w:t>
            </w:r>
          </w:p>
        </w:tc>
        <w:tc>
          <w:tcPr>
            <w:tcW w:w="1575" w:type="dxa"/>
          </w:tcPr>
          <w:p w14:paraId="1B75826B" w14:textId="77777777" w:rsidR="001F5537" w:rsidRDefault="009D0696">
            <w:pPr>
              <w:spacing w:after="0"/>
            </w:pPr>
            <w:r>
              <w:rPr>
                <w:sz w:val="20"/>
              </w:rPr>
              <w:t>In the House - First Reading Health and Government Operations</w:t>
            </w:r>
          </w:p>
        </w:tc>
        <w:tc>
          <w:tcPr>
            <w:tcW w:w="1491" w:type="dxa"/>
          </w:tcPr>
          <w:p w14:paraId="06190F01" w14:textId="77777777" w:rsidR="001F5537" w:rsidRDefault="009D0696">
            <w:pPr>
              <w:spacing w:after="0"/>
            </w:pPr>
            <w:r>
              <w:rPr>
                <w:sz w:val="20"/>
              </w:rPr>
              <w:t>Finance</w:t>
            </w:r>
          </w:p>
          <w:p w14:paraId="0A613B76" w14:textId="77777777" w:rsidR="001F5537" w:rsidRDefault="009D0696">
            <w:pPr>
              <w:spacing w:after="0"/>
            </w:pPr>
            <w:r>
              <w:rPr>
                <w:sz w:val="20"/>
              </w:rPr>
              <w:t>Thu 2/3 1:00 PM</w:t>
            </w:r>
          </w:p>
        </w:tc>
        <w:tc>
          <w:tcPr>
            <w:tcW w:w="1416" w:type="dxa"/>
          </w:tcPr>
          <w:p w14:paraId="4F32C3C8" w14:textId="77777777" w:rsidR="001F5537" w:rsidRDefault="009D0696">
            <w:pPr>
              <w:spacing w:after="0"/>
            </w:pPr>
            <w:r>
              <w:rPr>
                <w:sz w:val="20"/>
              </w:rPr>
              <w:t>Health and Government Operations</w:t>
            </w:r>
          </w:p>
        </w:tc>
        <w:tc>
          <w:tcPr>
            <w:tcW w:w="1412" w:type="dxa"/>
          </w:tcPr>
          <w:p w14:paraId="698DA60C" w14:textId="77777777" w:rsidR="001F5537" w:rsidRDefault="009D0696">
            <w:pPr>
              <w:spacing w:after="0"/>
            </w:pPr>
            <w:r>
              <w:rPr>
                <w:sz w:val="20"/>
              </w:rPr>
              <w:t>No Position</w:t>
            </w:r>
          </w:p>
        </w:tc>
      </w:tr>
      <w:tr w:rsidR="001F5537" w14:paraId="50E90A37" w14:textId="77777777" w:rsidTr="00472ACF">
        <w:trPr>
          <w:cantSplit/>
        </w:trPr>
        <w:tc>
          <w:tcPr>
            <w:tcW w:w="1350" w:type="dxa"/>
          </w:tcPr>
          <w:p w14:paraId="6C4B5D9E" w14:textId="77777777" w:rsidR="001F5537" w:rsidRDefault="009D0696">
            <w:hyperlink r:id="rId85">
              <w:r>
                <w:t>SB 28</w:t>
              </w:r>
            </w:hyperlink>
          </w:p>
          <w:p w14:paraId="225359D5" w14:textId="77777777" w:rsidR="001F5537" w:rsidRDefault="009D0696">
            <w:hyperlink r:id="rId86">
              <w:r>
                <w:t>(HB 80)</w:t>
              </w:r>
            </w:hyperlink>
          </w:p>
        </w:tc>
        <w:tc>
          <w:tcPr>
            <w:tcW w:w="1721" w:type="dxa"/>
          </w:tcPr>
          <w:p w14:paraId="72A9F55A" w14:textId="77777777" w:rsidR="001F5537" w:rsidRDefault="009D0696">
            <w:pPr>
              <w:spacing w:after="0"/>
            </w:pPr>
            <w:r>
              <w:rPr>
                <w:sz w:val="20"/>
              </w:rPr>
              <w:t>Home- and Community-Based Services Waiver - Participation and Applications</w:t>
            </w:r>
          </w:p>
        </w:tc>
        <w:tc>
          <w:tcPr>
            <w:tcW w:w="3992" w:type="dxa"/>
          </w:tcPr>
          <w:p w14:paraId="7D3667A4" w14:textId="77777777" w:rsidR="001F5537" w:rsidRDefault="009D0696">
            <w:pPr>
              <w:spacing w:after="0"/>
            </w:pPr>
            <w:r>
              <w:rPr>
                <w:sz w:val="20"/>
              </w:rPr>
              <w:t>Altering th</w:t>
            </w:r>
            <w:r>
              <w:rPr>
                <w:sz w:val="20"/>
              </w:rPr>
              <w:t>e required contents of the home- and community-based services waiver submitted by the Maryland Department of Health to the Centers for Medicare and Medicaid Services; and requiring the Department to send an application to a certain number of individuals ea</w:t>
            </w:r>
            <w:r>
              <w:rPr>
                <w:sz w:val="20"/>
              </w:rPr>
              <w:t>ch month, if the Department maintains a waiting list or registry for the waiver.</w:t>
            </w:r>
          </w:p>
        </w:tc>
        <w:tc>
          <w:tcPr>
            <w:tcW w:w="1433" w:type="dxa"/>
          </w:tcPr>
          <w:p w14:paraId="2B32F8CA" w14:textId="77777777" w:rsidR="001F5537" w:rsidRDefault="009D0696">
            <w:pPr>
              <w:spacing w:after="0"/>
            </w:pPr>
            <w:r>
              <w:rPr>
                <w:sz w:val="20"/>
              </w:rPr>
              <w:t>Kelley</w:t>
            </w:r>
          </w:p>
        </w:tc>
        <w:tc>
          <w:tcPr>
            <w:tcW w:w="1575" w:type="dxa"/>
          </w:tcPr>
          <w:p w14:paraId="5D7F1ABF" w14:textId="77777777" w:rsidR="001F5537" w:rsidRDefault="009D0696">
            <w:pPr>
              <w:spacing w:after="0"/>
            </w:pPr>
            <w:r>
              <w:rPr>
                <w:sz w:val="20"/>
              </w:rPr>
              <w:t>In the Senate - Second Reading Passed with Amendments</w:t>
            </w:r>
          </w:p>
        </w:tc>
        <w:tc>
          <w:tcPr>
            <w:tcW w:w="1491" w:type="dxa"/>
          </w:tcPr>
          <w:p w14:paraId="70320885" w14:textId="77777777" w:rsidR="001F5537" w:rsidRDefault="009D0696">
            <w:pPr>
              <w:spacing w:after="0"/>
            </w:pPr>
            <w:r>
              <w:rPr>
                <w:sz w:val="20"/>
              </w:rPr>
              <w:t>Finance</w:t>
            </w:r>
          </w:p>
          <w:p w14:paraId="4A7DCF2D" w14:textId="77777777" w:rsidR="001F5537" w:rsidRDefault="009D0696">
            <w:pPr>
              <w:spacing w:after="0"/>
            </w:pPr>
            <w:r>
              <w:rPr>
                <w:sz w:val="20"/>
              </w:rPr>
              <w:t>Tue 1/25 1:00 PM</w:t>
            </w:r>
          </w:p>
        </w:tc>
        <w:tc>
          <w:tcPr>
            <w:tcW w:w="1416" w:type="dxa"/>
          </w:tcPr>
          <w:p w14:paraId="5781CABC" w14:textId="77777777" w:rsidR="001F5537" w:rsidRDefault="001F5537">
            <w:pPr>
              <w:spacing w:after="0"/>
            </w:pPr>
          </w:p>
        </w:tc>
        <w:tc>
          <w:tcPr>
            <w:tcW w:w="1412" w:type="dxa"/>
          </w:tcPr>
          <w:p w14:paraId="294B82E3" w14:textId="77777777" w:rsidR="001F5537" w:rsidRDefault="009D0696">
            <w:pPr>
              <w:spacing w:after="0"/>
            </w:pPr>
            <w:r>
              <w:rPr>
                <w:sz w:val="20"/>
              </w:rPr>
              <w:t>Support</w:t>
            </w:r>
          </w:p>
        </w:tc>
      </w:tr>
      <w:tr w:rsidR="001F5537" w14:paraId="34EDCF9F" w14:textId="77777777" w:rsidTr="00472ACF">
        <w:trPr>
          <w:cantSplit/>
        </w:trPr>
        <w:tc>
          <w:tcPr>
            <w:tcW w:w="1350" w:type="dxa"/>
          </w:tcPr>
          <w:p w14:paraId="1739D253" w14:textId="77777777" w:rsidR="001F5537" w:rsidRDefault="009D0696">
            <w:hyperlink r:id="rId87">
              <w:r>
                <w:t>SB 48</w:t>
              </w:r>
            </w:hyperlink>
          </w:p>
          <w:p w14:paraId="204674AC" w14:textId="77777777" w:rsidR="001F5537" w:rsidRDefault="009D0696">
            <w:hyperlink r:id="rId88">
              <w:r>
                <w:t>(HB 14)</w:t>
              </w:r>
            </w:hyperlink>
          </w:p>
        </w:tc>
        <w:tc>
          <w:tcPr>
            <w:tcW w:w="1721" w:type="dxa"/>
          </w:tcPr>
          <w:p w14:paraId="49F6BF01" w14:textId="77777777" w:rsidR="001F5537" w:rsidRDefault="009D0696">
            <w:pPr>
              <w:spacing w:after="0"/>
            </w:pPr>
            <w:r>
              <w:rPr>
                <w:sz w:val="20"/>
              </w:rPr>
              <w:t>Health - Advance Care Planning and Advance Directives</w:t>
            </w:r>
          </w:p>
        </w:tc>
        <w:tc>
          <w:tcPr>
            <w:tcW w:w="3992" w:type="dxa"/>
          </w:tcPr>
          <w:p w14:paraId="1A0A5F02" w14:textId="77777777" w:rsidR="001F5537" w:rsidRDefault="009D0696">
            <w:pPr>
              <w:spacing w:after="0"/>
            </w:pPr>
            <w:r>
              <w:rPr>
                <w:sz w:val="20"/>
              </w:rPr>
              <w:t>Re</w:t>
            </w:r>
            <w:r>
              <w:rPr>
                <w:sz w:val="20"/>
              </w:rPr>
              <w:t xml:space="preserve">quiring the Maryland Health Care Commission to coordinate the implementation of advance care planning programs in the State; requiring each health insurance carrier to offer electronic advance directives to its members and enrollees at certain times and </w:t>
            </w:r>
            <w:proofErr w:type="gramStart"/>
            <w:r>
              <w:rPr>
                <w:sz w:val="20"/>
              </w:rPr>
              <w:t>ma</w:t>
            </w:r>
            <w:r>
              <w:rPr>
                <w:sz w:val="20"/>
              </w:rPr>
              <w:t>ke arrangements</w:t>
            </w:r>
            <w:proofErr w:type="gramEnd"/>
            <w:r>
              <w:rPr>
                <w:sz w:val="20"/>
              </w:rPr>
              <w:t xml:space="preserve"> to receive certain notifications; and authorizing a health insurance carrier to contract with an electronic advance directives service under certain circumstances.</w:t>
            </w:r>
          </w:p>
        </w:tc>
        <w:tc>
          <w:tcPr>
            <w:tcW w:w="1433" w:type="dxa"/>
          </w:tcPr>
          <w:p w14:paraId="1AEB9ACF" w14:textId="77777777" w:rsidR="001F5537" w:rsidRDefault="009D0696">
            <w:pPr>
              <w:spacing w:after="0"/>
            </w:pPr>
            <w:r>
              <w:rPr>
                <w:sz w:val="20"/>
              </w:rPr>
              <w:t>Kramer</w:t>
            </w:r>
          </w:p>
        </w:tc>
        <w:tc>
          <w:tcPr>
            <w:tcW w:w="1575" w:type="dxa"/>
          </w:tcPr>
          <w:p w14:paraId="5B9EAAD3" w14:textId="77777777" w:rsidR="001F5537" w:rsidRDefault="009D0696">
            <w:pPr>
              <w:spacing w:after="0"/>
            </w:pPr>
            <w:r>
              <w:rPr>
                <w:sz w:val="20"/>
              </w:rPr>
              <w:t>In the Senate - Hearing canceled</w:t>
            </w:r>
          </w:p>
        </w:tc>
        <w:tc>
          <w:tcPr>
            <w:tcW w:w="1491" w:type="dxa"/>
          </w:tcPr>
          <w:p w14:paraId="710C4042" w14:textId="77777777" w:rsidR="001F5537" w:rsidRDefault="009D0696">
            <w:pPr>
              <w:spacing w:after="0"/>
            </w:pPr>
            <w:r>
              <w:rPr>
                <w:sz w:val="20"/>
              </w:rPr>
              <w:t>Finance</w:t>
            </w:r>
          </w:p>
        </w:tc>
        <w:tc>
          <w:tcPr>
            <w:tcW w:w="1416" w:type="dxa"/>
          </w:tcPr>
          <w:p w14:paraId="7E0A1B7C" w14:textId="77777777" w:rsidR="001F5537" w:rsidRDefault="001F5537">
            <w:pPr>
              <w:spacing w:after="0"/>
            </w:pPr>
          </w:p>
        </w:tc>
        <w:tc>
          <w:tcPr>
            <w:tcW w:w="1412" w:type="dxa"/>
          </w:tcPr>
          <w:p w14:paraId="64CD5975" w14:textId="77777777" w:rsidR="001F5537" w:rsidRDefault="009D0696">
            <w:pPr>
              <w:spacing w:after="0"/>
            </w:pPr>
            <w:r>
              <w:rPr>
                <w:sz w:val="20"/>
              </w:rPr>
              <w:t>No Position</w:t>
            </w:r>
          </w:p>
        </w:tc>
      </w:tr>
      <w:tr w:rsidR="001F5537" w14:paraId="110A32C5" w14:textId="77777777" w:rsidTr="00472ACF">
        <w:trPr>
          <w:cantSplit/>
        </w:trPr>
        <w:tc>
          <w:tcPr>
            <w:tcW w:w="1350" w:type="dxa"/>
          </w:tcPr>
          <w:p w14:paraId="2242D2BE" w14:textId="77777777" w:rsidR="001F5537" w:rsidRDefault="009D0696">
            <w:hyperlink r:id="rId89">
              <w:r>
                <w:t>SB 77</w:t>
              </w:r>
            </w:hyperlink>
          </w:p>
        </w:tc>
        <w:tc>
          <w:tcPr>
            <w:tcW w:w="1721" w:type="dxa"/>
          </w:tcPr>
          <w:p w14:paraId="789B7D8A" w14:textId="77777777" w:rsidR="001F5537" w:rsidRDefault="009D0696">
            <w:pPr>
              <w:spacing w:after="0"/>
            </w:pPr>
            <w:r>
              <w:rPr>
                <w:sz w:val="20"/>
              </w:rPr>
              <w:t>Health Occupations Boards - Investigations - Right to Counsel</w:t>
            </w:r>
          </w:p>
        </w:tc>
        <w:tc>
          <w:tcPr>
            <w:tcW w:w="3992" w:type="dxa"/>
          </w:tcPr>
          <w:p w14:paraId="002C1205" w14:textId="77777777" w:rsidR="001F5537" w:rsidRDefault="009D0696">
            <w:pPr>
              <w:spacing w:after="0"/>
            </w:pPr>
            <w:r>
              <w:rPr>
                <w:sz w:val="20"/>
              </w:rPr>
              <w:t>Authorizing a licensee or certificate holder to be represented by counsel during an investigation by a healt</w:t>
            </w:r>
            <w:r>
              <w:rPr>
                <w:sz w:val="20"/>
              </w:rPr>
              <w:t>h occupations board that may result in charges or sanctions; and authorizing a licensee or certificate holder to have counsel present at any interview conducted by or on behalf of the heath occupations board during the investigation.</w:t>
            </w:r>
          </w:p>
        </w:tc>
        <w:tc>
          <w:tcPr>
            <w:tcW w:w="1433" w:type="dxa"/>
          </w:tcPr>
          <w:p w14:paraId="35BBF919" w14:textId="77777777" w:rsidR="001F5537" w:rsidRDefault="009D0696">
            <w:pPr>
              <w:spacing w:after="0"/>
            </w:pPr>
            <w:r>
              <w:rPr>
                <w:sz w:val="20"/>
              </w:rPr>
              <w:t>West</w:t>
            </w:r>
          </w:p>
        </w:tc>
        <w:tc>
          <w:tcPr>
            <w:tcW w:w="1575" w:type="dxa"/>
          </w:tcPr>
          <w:p w14:paraId="074FFF2A" w14:textId="77777777" w:rsidR="001F5537" w:rsidRDefault="009D0696">
            <w:pPr>
              <w:spacing w:after="0"/>
            </w:pPr>
            <w:r>
              <w:rPr>
                <w:sz w:val="20"/>
              </w:rPr>
              <w:t xml:space="preserve">In the </w:t>
            </w:r>
            <w:r>
              <w:rPr>
                <w:sz w:val="20"/>
              </w:rPr>
              <w:t>Senate - Special Order until 2/25 (Senator Carter) Adopted</w:t>
            </w:r>
          </w:p>
        </w:tc>
        <w:tc>
          <w:tcPr>
            <w:tcW w:w="1491" w:type="dxa"/>
          </w:tcPr>
          <w:p w14:paraId="22FCB046" w14:textId="77777777" w:rsidR="001F5537" w:rsidRDefault="009D0696">
            <w:pPr>
              <w:spacing w:after="0"/>
            </w:pPr>
            <w:r>
              <w:rPr>
                <w:sz w:val="20"/>
              </w:rPr>
              <w:t>Education, Health, and Environmental Affairs</w:t>
            </w:r>
          </w:p>
          <w:p w14:paraId="530321E1" w14:textId="77777777" w:rsidR="001F5537" w:rsidRDefault="009D0696">
            <w:pPr>
              <w:spacing w:after="0"/>
            </w:pPr>
            <w:r>
              <w:rPr>
                <w:sz w:val="20"/>
              </w:rPr>
              <w:t>Tue 2/1 1:00 PM</w:t>
            </w:r>
          </w:p>
        </w:tc>
        <w:tc>
          <w:tcPr>
            <w:tcW w:w="1416" w:type="dxa"/>
          </w:tcPr>
          <w:p w14:paraId="3A379446" w14:textId="77777777" w:rsidR="001F5537" w:rsidRDefault="001F5537">
            <w:pPr>
              <w:spacing w:after="0"/>
            </w:pPr>
          </w:p>
        </w:tc>
        <w:tc>
          <w:tcPr>
            <w:tcW w:w="1412" w:type="dxa"/>
          </w:tcPr>
          <w:p w14:paraId="01400B9D" w14:textId="77777777" w:rsidR="001F5537" w:rsidRDefault="009D0696">
            <w:pPr>
              <w:spacing w:after="0"/>
            </w:pPr>
            <w:r>
              <w:rPr>
                <w:sz w:val="20"/>
              </w:rPr>
              <w:t>Support</w:t>
            </w:r>
          </w:p>
        </w:tc>
      </w:tr>
      <w:tr w:rsidR="001F5537" w14:paraId="0BD860F5" w14:textId="77777777" w:rsidTr="00472ACF">
        <w:trPr>
          <w:cantSplit/>
        </w:trPr>
        <w:tc>
          <w:tcPr>
            <w:tcW w:w="1350" w:type="dxa"/>
          </w:tcPr>
          <w:p w14:paraId="4F4A73E7" w14:textId="77777777" w:rsidR="001F5537" w:rsidRDefault="009D0696">
            <w:hyperlink r:id="rId90">
              <w:r>
                <w:t>SB 82</w:t>
              </w:r>
            </w:hyperlink>
          </w:p>
        </w:tc>
        <w:tc>
          <w:tcPr>
            <w:tcW w:w="1721" w:type="dxa"/>
          </w:tcPr>
          <w:p w14:paraId="764D3D11" w14:textId="77777777" w:rsidR="001F5537" w:rsidRDefault="009D0696">
            <w:pPr>
              <w:spacing w:after="0"/>
            </w:pPr>
            <w:r>
              <w:rPr>
                <w:sz w:val="20"/>
              </w:rPr>
              <w:t>Certified Nursing Assistants - Licensing Requirements</w:t>
            </w:r>
          </w:p>
        </w:tc>
        <w:tc>
          <w:tcPr>
            <w:tcW w:w="3992" w:type="dxa"/>
          </w:tcPr>
          <w:p w14:paraId="0C2CBD19" w14:textId="77777777" w:rsidR="001F5537" w:rsidRDefault="009D0696">
            <w:pPr>
              <w:spacing w:after="0"/>
            </w:pPr>
            <w:r>
              <w:rPr>
                <w:sz w:val="20"/>
              </w:rPr>
              <w:t xml:space="preserve">Requiring a certified nursing assistant to meet certain federal requirements and pass a competency exam </w:t>
            </w:r>
            <w:r>
              <w:rPr>
                <w:sz w:val="20"/>
              </w:rPr>
              <w:t>on or after October 1, 2023; and requiring the Maryland Department of Health to establish a program to assist certified nursing assistants in meeting licensing requirements established by the Act.</w:t>
            </w:r>
          </w:p>
        </w:tc>
        <w:tc>
          <w:tcPr>
            <w:tcW w:w="1433" w:type="dxa"/>
          </w:tcPr>
          <w:p w14:paraId="2B5F2EBE" w14:textId="77777777" w:rsidR="001F5537" w:rsidRDefault="009D0696">
            <w:pPr>
              <w:spacing w:after="0"/>
            </w:pPr>
            <w:r>
              <w:rPr>
                <w:sz w:val="20"/>
              </w:rPr>
              <w:t>Eckardt</w:t>
            </w:r>
          </w:p>
        </w:tc>
        <w:tc>
          <w:tcPr>
            <w:tcW w:w="1575" w:type="dxa"/>
            <w:shd w:val="clear" w:color="auto" w:fill="F36F6F"/>
          </w:tcPr>
          <w:p w14:paraId="7D90ED83" w14:textId="77777777" w:rsidR="001F5537" w:rsidRDefault="009D0696">
            <w:pPr>
              <w:spacing w:after="0"/>
            </w:pPr>
            <w:r>
              <w:rPr>
                <w:sz w:val="20"/>
              </w:rPr>
              <w:t>In the Senate - Unfavorable Report by Education, He</w:t>
            </w:r>
            <w:r>
              <w:rPr>
                <w:sz w:val="20"/>
              </w:rPr>
              <w:t>alth, and Environmental Affairs</w:t>
            </w:r>
          </w:p>
        </w:tc>
        <w:tc>
          <w:tcPr>
            <w:tcW w:w="1491" w:type="dxa"/>
          </w:tcPr>
          <w:p w14:paraId="3BF4A729" w14:textId="77777777" w:rsidR="001F5537" w:rsidRDefault="009D0696">
            <w:pPr>
              <w:spacing w:after="0"/>
            </w:pPr>
            <w:r>
              <w:rPr>
                <w:sz w:val="20"/>
              </w:rPr>
              <w:t>Education, Health, and Environmental Affairs</w:t>
            </w:r>
          </w:p>
          <w:p w14:paraId="33BDB161" w14:textId="77777777" w:rsidR="001F5537" w:rsidRDefault="009D0696">
            <w:pPr>
              <w:spacing w:after="0"/>
            </w:pPr>
            <w:r>
              <w:rPr>
                <w:sz w:val="20"/>
              </w:rPr>
              <w:t>Tue 2/1 1:00 PM</w:t>
            </w:r>
          </w:p>
        </w:tc>
        <w:tc>
          <w:tcPr>
            <w:tcW w:w="1416" w:type="dxa"/>
          </w:tcPr>
          <w:p w14:paraId="0F4A95C8" w14:textId="77777777" w:rsidR="001F5537" w:rsidRDefault="001F5537">
            <w:pPr>
              <w:spacing w:after="0"/>
            </w:pPr>
          </w:p>
        </w:tc>
        <w:tc>
          <w:tcPr>
            <w:tcW w:w="1412" w:type="dxa"/>
          </w:tcPr>
          <w:p w14:paraId="3B60CE55" w14:textId="77777777" w:rsidR="001F5537" w:rsidRDefault="009D0696">
            <w:pPr>
              <w:spacing w:after="0"/>
            </w:pPr>
            <w:r>
              <w:rPr>
                <w:sz w:val="20"/>
              </w:rPr>
              <w:t>Oppose</w:t>
            </w:r>
          </w:p>
        </w:tc>
      </w:tr>
      <w:tr w:rsidR="001F5537" w14:paraId="4D955A1E" w14:textId="77777777" w:rsidTr="00472ACF">
        <w:trPr>
          <w:cantSplit/>
        </w:trPr>
        <w:tc>
          <w:tcPr>
            <w:tcW w:w="1350" w:type="dxa"/>
          </w:tcPr>
          <w:p w14:paraId="070C54D3" w14:textId="77777777" w:rsidR="001F5537" w:rsidRDefault="009D0696">
            <w:hyperlink r:id="rId91">
              <w:r>
                <w:t>SB 150</w:t>
              </w:r>
            </w:hyperlink>
          </w:p>
          <w:p w14:paraId="7F1ED081" w14:textId="77777777" w:rsidR="001F5537" w:rsidRDefault="009D0696">
            <w:hyperlink r:id="rId92">
              <w:r>
                <w:t>(HB 6)</w:t>
              </w:r>
            </w:hyperlink>
          </w:p>
        </w:tc>
        <w:tc>
          <w:tcPr>
            <w:tcW w:w="1721" w:type="dxa"/>
          </w:tcPr>
          <w:p w14:paraId="5C31EB5C" w14:textId="77777777" w:rsidR="001F5537" w:rsidRDefault="009D0696">
            <w:pPr>
              <w:spacing w:after="0"/>
            </w:pPr>
            <w:r>
              <w:rPr>
                <w:sz w:val="20"/>
              </w:rPr>
              <w:t>Maryland Medical Assistance Program - Dental Coverage fo</w:t>
            </w:r>
            <w:r>
              <w:rPr>
                <w:sz w:val="20"/>
              </w:rPr>
              <w:t>r Adults</w:t>
            </w:r>
          </w:p>
        </w:tc>
        <w:tc>
          <w:tcPr>
            <w:tcW w:w="3992" w:type="dxa"/>
          </w:tcPr>
          <w:p w14:paraId="021F0410" w14:textId="77777777" w:rsidR="001F5537" w:rsidRDefault="009D0696">
            <w:pPr>
              <w:spacing w:after="0"/>
            </w:pPr>
            <w:r>
              <w:rPr>
                <w:sz w:val="20"/>
              </w:rPr>
              <w:t xml:space="preserve">Requiring the Maryland Medical Assistance Program, beginning January 1, 2023, and subject to certain limitations, to provide certain dental care for adults whose annual income is at or below 133 percent of the federal poverty level; and repealing </w:t>
            </w:r>
            <w:r>
              <w:rPr>
                <w:sz w:val="20"/>
              </w:rPr>
              <w:t>certain provisions of law requiring the implementation of a pilot program to provide limited dental coverage to adult recipients under the Program.</w:t>
            </w:r>
          </w:p>
        </w:tc>
        <w:tc>
          <w:tcPr>
            <w:tcW w:w="1433" w:type="dxa"/>
          </w:tcPr>
          <w:p w14:paraId="7AEB92E8" w14:textId="77777777" w:rsidR="001F5537" w:rsidRDefault="009D0696">
            <w:pPr>
              <w:spacing w:after="0"/>
            </w:pPr>
            <w:r>
              <w:rPr>
                <w:sz w:val="20"/>
              </w:rPr>
              <w:t>Augustine</w:t>
            </w:r>
          </w:p>
        </w:tc>
        <w:tc>
          <w:tcPr>
            <w:tcW w:w="1575" w:type="dxa"/>
          </w:tcPr>
          <w:p w14:paraId="3A6FB7DC" w14:textId="77777777" w:rsidR="001F5537" w:rsidRDefault="009D0696">
            <w:pPr>
              <w:spacing w:after="0"/>
            </w:pPr>
            <w:r>
              <w:rPr>
                <w:sz w:val="20"/>
              </w:rPr>
              <w:t>In the Senate - Hearing 1/25 at 1:00 p.m.</w:t>
            </w:r>
          </w:p>
        </w:tc>
        <w:tc>
          <w:tcPr>
            <w:tcW w:w="1491" w:type="dxa"/>
          </w:tcPr>
          <w:p w14:paraId="6AED3AC7" w14:textId="77777777" w:rsidR="001F5537" w:rsidRDefault="009D0696">
            <w:pPr>
              <w:spacing w:after="0"/>
            </w:pPr>
            <w:r>
              <w:rPr>
                <w:sz w:val="20"/>
              </w:rPr>
              <w:t>Finance</w:t>
            </w:r>
          </w:p>
          <w:p w14:paraId="29F4C58D" w14:textId="77777777" w:rsidR="001F5537" w:rsidRDefault="009D0696">
            <w:pPr>
              <w:spacing w:after="0"/>
            </w:pPr>
            <w:r>
              <w:rPr>
                <w:sz w:val="20"/>
              </w:rPr>
              <w:t>Tue 1/25 1:00 PM</w:t>
            </w:r>
          </w:p>
        </w:tc>
        <w:tc>
          <w:tcPr>
            <w:tcW w:w="1416" w:type="dxa"/>
          </w:tcPr>
          <w:p w14:paraId="2E4B835F" w14:textId="77777777" w:rsidR="001F5537" w:rsidRDefault="001F5537">
            <w:pPr>
              <w:spacing w:after="0"/>
            </w:pPr>
          </w:p>
        </w:tc>
        <w:tc>
          <w:tcPr>
            <w:tcW w:w="1412" w:type="dxa"/>
          </w:tcPr>
          <w:p w14:paraId="21FBA27D" w14:textId="77777777" w:rsidR="001F5537" w:rsidRDefault="009D0696">
            <w:pPr>
              <w:spacing w:after="0"/>
            </w:pPr>
            <w:r>
              <w:rPr>
                <w:sz w:val="20"/>
              </w:rPr>
              <w:t>Support</w:t>
            </w:r>
          </w:p>
        </w:tc>
      </w:tr>
      <w:tr w:rsidR="001F5537" w14:paraId="72074D46" w14:textId="77777777" w:rsidTr="00472ACF">
        <w:trPr>
          <w:cantSplit/>
        </w:trPr>
        <w:tc>
          <w:tcPr>
            <w:tcW w:w="1350" w:type="dxa"/>
          </w:tcPr>
          <w:p w14:paraId="75AF2064" w14:textId="77777777" w:rsidR="001F5537" w:rsidRDefault="009D0696">
            <w:hyperlink r:id="rId93">
              <w:r>
                <w:t>SB 168</w:t>
              </w:r>
            </w:hyperlink>
          </w:p>
        </w:tc>
        <w:tc>
          <w:tcPr>
            <w:tcW w:w="1721" w:type="dxa"/>
          </w:tcPr>
          <w:p w14:paraId="5A7A80F5" w14:textId="77777777" w:rsidR="001F5537" w:rsidRDefault="009D0696">
            <w:pPr>
              <w:spacing w:after="0"/>
            </w:pPr>
            <w:r>
              <w:rPr>
                <w:sz w:val="20"/>
              </w:rPr>
              <w:t xml:space="preserve">Department of Health - </w:t>
            </w:r>
            <w:proofErr w:type="spellStart"/>
            <w:r>
              <w:rPr>
                <w:sz w:val="20"/>
              </w:rPr>
              <w:t>ImmuNet</w:t>
            </w:r>
            <w:proofErr w:type="spellEnd"/>
            <w:r>
              <w:rPr>
                <w:sz w:val="20"/>
              </w:rPr>
              <w:t xml:space="preserve"> and Statewide Advisory Commission on Immunizations</w:t>
            </w:r>
          </w:p>
        </w:tc>
        <w:tc>
          <w:tcPr>
            <w:tcW w:w="3992" w:type="dxa"/>
          </w:tcPr>
          <w:p w14:paraId="28B20EBF" w14:textId="77777777" w:rsidR="001F5537" w:rsidRDefault="009D0696">
            <w:pPr>
              <w:spacing w:after="0"/>
            </w:pPr>
            <w:r>
              <w:rPr>
                <w:sz w:val="20"/>
              </w:rPr>
              <w:t>Repealing the exemption for certain health care providers or agents from th</w:t>
            </w:r>
            <w:r>
              <w:rPr>
                <w:sz w:val="20"/>
              </w:rPr>
              <w:t xml:space="preserve">e requirement to provide individuals receiving vaccinations with certain documents, notify the individuals or the parent or guardian of a minor of a certain right, and report all vaccines administered to </w:t>
            </w:r>
            <w:proofErr w:type="spellStart"/>
            <w:r>
              <w:rPr>
                <w:sz w:val="20"/>
              </w:rPr>
              <w:t>ImmuNet</w:t>
            </w:r>
            <w:proofErr w:type="spellEnd"/>
            <w:r>
              <w:rPr>
                <w:sz w:val="20"/>
              </w:rPr>
              <w:t xml:space="preserve">; altering the membership of and term limits </w:t>
            </w:r>
            <w:r>
              <w:rPr>
                <w:sz w:val="20"/>
              </w:rPr>
              <w:t>for members of the Statewide Advisory Commission on Immunizations; etc.</w:t>
            </w:r>
          </w:p>
        </w:tc>
        <w:tc>
          <w:tcPr>
            <w:tcW w:w="1433" w:type="dxa"/>
          </w:tcPr>
          <w:p w14:paraId="51EC83C3" w14:textId="77777777" w:rsidR="001F5537" w:rsidRDefault="009D0696">
            <w:pPr>
              <w:spacing w:after="0"/>
            </w:pPr>
            <w:r>
              <w:rPr>
                <w:sz w:val="20"/>
              </w:rPr>
              <w:t>Chair, Education, Health, and Environmental Affairs Committee</w:t>
            </w:r>
          </w:p>
        </w:tc>
        <w:tc>
          <w:tcPr>
            <w:tcW w:w="1575" w:type="dxa"/>
          </w:tcPr>
          <w:p w14:paraId="7987A987" w14:textId="77777777" w:rsidR="001F5537" w:rsidRDefault="009D0696">
            <w:pPr>
              <w:spacing w:after="0"/>
            </w:pPr>
            <w:r>
              <w:rPr>
                <w:sz w:val="20"/>
              </w:rPr>
              <w:t>In the House - First Reading Health and Government Operations</w:t>
            </w:r>
          </w:p>
        </w:tc>
        <w:tc>
          <w:tcPr>
            <w:tcW w:w="1491" w:type="dxa"/>
          </w:tcPr>
          <w:p w14:paraId="647F8A24" w14:textId="77777777" w:rsidR="001F5537" w:rsidRDefault="009D0696">
            <w:pPr>
              <w:spacing w:after="0"/>
            </w:pPr>
            <w:r>
              <w:rPr>
                <w:sz w:val="20"/>
              </w:rPr>
              <w:t>Education, Health, and Environmental Affairs</w:t>
            </w:r>
          </w:p>
          <w:p w14:paraId="0BE368B7" w14:textId="77777777" w:rsidR="001F5537" w:rsidRDefault="009D0696">
            <w:pPr>
              <w:spacing w:after="0"/>
            </w:pPr>
            <w:r>
              <w:rPr>
                <w:sz w:val="20"/>
              </w:rPr>
              <w:t>Thu 1/20 1:00 P</w:t>
            </w:r>
            <w:r>
              <w:rPr>
                <w:sz w:val="20"/>
              </w:rPr>
              <w:t>M</w:t>
            </w:r>
          </w:p>
        </w:tc>
        <w:tc>
          <w:tcPr>
            <w:tcW w:w="1416" w:type="dxa"/>
          </w:tcPr>
          <w:p w14:paraId="2E34DB98" w14:textId="77777777" w:rsidR="001F5537" w:rsidRDefault="009D0696">
            <w:pPr>
              <w:spacing w:after="0"/>
            </w:pPr>
            <w:r>
              <w:rPr>
                <w:sz w:val="20"/>
              </w:rPr>
              <w:t>Health and Government Operations</w:t>
            </w:r>
          </w:p>
        </w:tc>
        <w:tc>
          <w:tcPr>
            <w:tcW w:w="1412" w:type="dxa"/>
          </w:tcPr>
          <w:p w14:paraId="3CD92904" w14:textId="77777777" w:rsidR="001F5537" w:rsidRDefault="009D0696">
            <w:pPr>
              <w:spacing w:after="0"/>
            </w:pPr>
            <w:r>
              <w:rPr>
                <w:sz w:val="20"/>
              </w:rPr>
              <w:t>No Position</w:t>
            </w:r>
          </w:p>
        </w:tc>
      </w:tr>
      <w:tr w:rsidR="001F5537" w14:paraId="275AD208" w14:textId="77777777" w:rsidTr="00472ACF">
        <w:trPr>
          <w:cantSplit/>
        </w:trPr>
        <w:tc>
          <w:tcPr>
            <w:tcW w:w="1350" w:type="dxa"/>
          </w:tcPr>
          <w:p w14:paraId="1D2C79EE" w14:textId="77777777" w:rsidR="001F5537" w:rsidRDefault="009D0696">
            <w:hyperlink r:id="rId94">
              <w:r>
                <w:t>SB 243</w:t>
              </w:r>
            </w:hyperlink>
          </w:p>
          <w:p w14:paraId="4E4E70E8" w14:textId="77777777" w:rsidR="001F5537" w:rsidRDefault="009D0696">
            <w:hyperlink r:id="rId95">
              <w:r>
                <w:t>(HB 287)</w:t>
              </w:r>
            </w:hyperlink>
          </w:p>
        </w:tc>
        <w:tc>
          <w:tcPr>
            <w:tcW w:w="1721" w:type="dxa"/>
          </w:tcPr>
          <w:p w14:paraId="324E5F21" w14:textId="77777777" w:rsidR="001F5537" w:rsidRDefault="009D0696">
            <w:pPr>
              <w:spacing w:after="0"/>
            </w:pPr>
            <w:r>
              <w:rPr>
                <w:sz w:val="20"/>
              </w:rPr>
              <w:t>Secr</w:t>
            </w:r>
            <w:r>
              <w:rPr>
                <w:sz w:val="20"/>
              </w:rPr>
              <w:t>etary of Health - Professional Qualification Requirement</w:t>
            </w:r>
          </w:p>
        </w:tc>
        <w:tc>
          <w:tcPr>
            <w:tcW w:w="3992" w:type="dxa"/>
          </w:tcPr>
          <w:p w14:paraId="03A44F95" w14:textId="77777777" w:rsidR="001F5537" w:rsidRDefault="009D0696">
            <w:pPr>
              <w:spacing w:after="0"/>
            </w:pPr>
            <w:r>
              <w:rPr>
                <w:sz w:val="20"/>
              </w:rPr>
              <w:t>Requiring the Secretary of Health to be professionally qualified through experience or education in health law or policy, health care facilities administration, health economics or financial manageme</w:t>
            </w:r>
            <w:r>
              <w:rPr>
                <w:sz w:val="20"/>
              </w:rPr>
              <w:t>nt, government operations related to health care, or as a health care provider.</w:t>
            </w:r>
          </w:p>
        </w:tc>
        <w:tc>
          <w:tcPr>
            <w:tcW w:w="1433" w:type="dxa"/>
          </w:tcPr>
          <w:p w14:paraId="518DAB65" w14:textId="77777777" w:rsidR="001F5537" w:rsidRDefault="009D0696">
            <w:pPr>
              <w:spacing w:after="0"/>
            </w:pPr>
            <w:r>
              <w:rPr>
                <w:sz w:val="20"/>
              </w:rPr>
              <w:t>Feldman</w:t>
            </w:r>
          </w:p>
        </w:tc>
        <w:tc>
          <w:tcPr>
            <w:tcW w:w="1575" w:type="dxa"/>
          </w:tcPr>
          <w:p w14:paraId="42F5183C" w14:textId="77777777" w:rsidR="001F5537" w:rsidRDefault="009D0696">
            <w:pPr>
              <w:spacing w:after="0"/>
            </w:pPr>
            <w:r>
              <w:rPr>
                <w:sz w:val="20"/>
              </w:rPr>
              <w:t>In the Senate - Special Order until 2/24 (Senator Griffith) Adopted</w:t>
            </w:r>
          </w:p>
        </w:tc>
        <w:tc>
          <w:tcPr>
            <w:tcW w:w="1491" w:type="dxa"/>
          </w:tcPr>
          <w:p w14:paraId="4FAF87C5" w14:textId="77777777" w:rsidR="001F5537" w:rsidRDefault="009D0696">
            <w:pPr>
              <w:spacing w:after="0"/>
            </w:pPr>
            <w:r>
              <w:rPr>
                <w:sz w:val="20"/>
              </w:rPr>
              <w:t>Finance</w:t>
            </w:r>
          </w:p>
          <w:p w14:paraId="1BF85F78" w14:textId="77777777" w:rsidR="001F5537" w:rsidRDefault="009D0696">
            <w:pPr>
              <w:spacing w:after="0"/>
            </w:pPr>
            <w:r>
              <w:rPr>
                <w:sz w:val="20"/>
              </w:rPr>
              <w:t>Tue 2/8 1:00 PM</w:t>
            </w:r>
          </w:p>
        </w:tc>
        <w:tc>
          <w:tcPr>
            <w:tcW w:w="1416" w:type="dxa"/>
          </w:tcPr>
          <w:p w14:paraId="22733C56" w14:textId="77777777" w:rsidR="001F5537" w:rsidRDefault="001F5537">
            <w:pPr>
              <w:spacing w:after="0"/>
            </w:pPr>
          </w:p>
        </w:tc>
        <w:tc>
          <w:tcPr>
            <w:tcW w:w="1412" w:type="dxa"/>
          </w:tcPr>
          <w:p w14:paraId="39DE7C7E" w14:textId="77777777" w:rsidR="001F5537" w:rsidRDefault="009D0696">
            <w:pPr>
              <w:spacing w:after="0"/>
            </w:pPr>
            <w:r>
              <w:rPr>
                <w:sz w:val="20"/>
              </w:rPr>
              <w:t>No Position</w:t>
            </w:r>
          </w:p>
        </w:tc>
      </w:tr>
      <w:tr w:rsidR="001F5537" w14:paraId="05686B26" w14:textId="77777777" w:rsidTr="00472ACF">
        <w:trPr>
          <w:cantSplit/>
        </w:trPr>
        <w:tc>
          <w:tcPr>
            <w:tcW w:w="1350" w:type="dxa"/>
          </w:tcPr>
          <w:p w14:paraId="623831BB" w14:textId="77777777" w:rsidR="001F5537" w:rsidRDefault="009D0696">
            <w:hyperlink r:id="rId96">
              <w:r>
                <w:t>SB 253</w:t>
              </w:r>
            </w:hyperlink>
          </w:p>
          <w:p w14:paraId="20D8AEF3" w14:textId="77777777" w:rsidR="001F5537" w:rsidRDefault="009D0696">
            <w:hyperlink r:id="rId97">
              <w:r>
                <w:t>(HB 353)</w:t>
              </w:r>
            </w:hyperlink>
          </w:p>
        </w:tc>
        <w:tc>
          <w:tcPr>
            <w:tcW w:w="1721" w:type="dxa"/>
          </w:tcPr>
          <w:p w14:paraId="33BC55DA" w14:textId="77777777" w:rsidR="001F5537" w:rsidRDefault="009D0696">
            <w:pPr>
              <w:spacing w:after="0"/>
            </w:pPr>
            <w:r>
              <w:rPr>
                <w:sz w:val="20"/>
              </w:rPr>
              <w:t>Maryland Health Care Commission - User Fee Assessments</w:t>
            </w:r>
          </w:p>
        </w:tc>
        <w:tc>
          <w:tcPr>
            <w:tcW w:w="3992" w:type="dxa"/>
          </w:tcPr>
          <w:p w14:paraId="5B36612A" w14:textId="77777777" w:rsidR="001F5537" w:rsidRDefault="009D0696">
            <w:pPr>
              <w:spacing w:after="0"/>
            </w:pPr>
            <w:r>
              <w:rPr>
                <w:sz w:val="20"/>
              </w:rPr>
              <w:t>Increasing the maximum amount, from $16,000,000 to $20,000,000, of user fees the Maryland Health Care Commission may assess against hospitals, nursing homes, payors, and health care practitioners.</w:t>
            </w:r>
          </w:p>
        </w:tc>
        <w:tc>
          <w:tcPr>
            <w:tcW w:w="1433" w:type="dxa"/>
          </w:tcPr>
          <w:p w14:paraId="503A6159" w14:textId="77777777" w:rsidR="001F5537" w:rsidRDefault="009D0696">
            <w:pPr>
              <w:spacing w:after="0"/>
            </w:pPr>
            <w:r>
              <w:rPr>
                <w:sz w:val="20"/>
              </w:rPr>
              <w:t>Kelley</w:t>
            </w:r>
          </w:p>
        </w:tc>
        <w:tc>
          <w:tcPr>
            <w:tcW w:w="1575" w:type="dxa"/>
          </w:tcPr>
          <w:p w14:paraId="6AB56C0B" w14:textId="77777777" w:rsidR="001F5537" w:rsidRDefault="009D0696">
            <w:pPr>
              <w:spacing w:after="0"/>
            </w:pPr>
            <w:r>
              <w:rPr>
                <w:sz w:val="20"/>
              </w:rPr>
              <w:t>In the Senate - Hearing 1/26 at 1:00 p.m.</w:t>
            </w:r>
          </w:p>
        </w:tc>
        <w:tc>
          <w:tcPr>
            <w:tcW w:w="1491" w:type="dxa"/>
          </w:tcPr>
          <w:p w14:paraId="4CFEE498" w14:textId="77777777" w:rsidR="001F5537" w:rsidRDefault="009D0696">
            <w:pPr>
              <w:spacing w:after="0"/>
            </w:pPr>
            <w:r>
              <w:rPr>
                <w:sz w:val="20"/>
              </w:rPr>
              <w:t>Finance</w:t>
            </w:r>
          </w:p>
          <w:p w14:paraId="69948C0F" w14:textId="77777777" w:rsidR="001F5537" w:rsidRDefault="009D0696">
            <w:pPr>
              <w:spacing w:after="0"/>
            </w:pPr>
            <w:r>
              <w:rPr>
                <w:sz w:val="20"/>
              </w:rPr>
              <w:t>W</w:t>
            </w:r>
            <w:r>
              <w:rPr>
                <w:sz w:val="20"/>
              </w:rPr>
              <w:t>ed 1/26 1:00 PM</w:t>
            </w:r>
          </w:p>
        </w:tc>
        <w:tc>
          <w:tcPr>
            <w:tcW w:w="1416" w:type="dxa"/>
          </w:tcPr>
          <w:p w14:paraId="02CE0A6C" w14:textId="77777777" w:rsidR="001F5537" w:rsidRDefault="001F5537">
            <w:pPr>
              <w:spacing w:after="0"/>
            </w:pPr>
          </w:p>
        </w:tc>
        <w:tc>
          <w:tcPr>
            <w:tcW w:w="1412" w:type="dxa"/>
          </w:tcPr>
          <w:p w14:paraId="35728516" w14:textId="11BA4885" w:rsidR="001F5537" w:rsidRDefault="000F0D60">
            <w:pPr>
              <w:spacing w:after="0"/>
            </w:pPr>
            <w:r>
              <w:t>No Position</w:t>
            </w:r>
          </w:p>
        </w:tc>
      </w:tr>
      <w:tr w:rsidR="001F5537" w14:paraId="472E824F" w14:textId="77777777" w:rsidTr="00472ACF">
        <w:trPr>
          <w:cantSplit/>
        </w:trPr>
        <w:tc>
          <w:tcPr>
            <w:tcW w:w="1350" w:type="dxa"/>
          </w:tcPr>
          <w:p w14:paraId="11E3463B" w14:textId="77777777" w:rsidR="001F5537" w:rsidRDefault="009D0696">
            <w:hyperlink r:id="rId98">
              <w:r>
                <w:t>SB 275</w:t>
              </w:r>
            </w:hyperlink>
          </w:p>
          <w:p w14:paraId="570A0C77" w14:textId="77777777" w:rsidR="001F5537" w:rsidRDefault="009D0696">
            <w:hyperlink r:id="rId99">
              <w:r>
                <w:t>(HB 8)</w:t>
              </w:r>
            </w:hyperlink>
          </w:p>
        </w:tc>
        <w:tc>
          <w:tcPr>
            <w:tcW w:w="1721" w:type="dxa"/>
          </w:tcPr>
          <w:p w14:paraId="378D1290" w14:textId="77777777" w:rsidR="001F5537" w:rsidRDefault="009D0696">
            <w:pPr>
              <w:spacing w:after="0"/>
            </w:pPr>
            <w:r>
              <w:rPr>
                <w:sz w:val="20"/>
              </w:rPr>
              <w:t>Labor and Employment - Family an</w:t>
            </w:r>
            <w:r>
              <w:rPr>
                <w:sz w:val="20"/>
              </w:rPr>
              <w:t>d Medical Leave Insurance Program - Establishment (Time to Care Act of 2022)</w:t>
            </w:r>
          </w:p>
        </w:tc>
        <w:tc>
          <w:tcPr>
            <w:tcW w:w="3992" w:type="dxa"/>
          </w:tcPr>
          <w:p w14:paraId="3A0DF647" w14:textId="77777777" w:rsidR="001F5537" w:rsidRDefault="009D0696">
            <w:pPr>
              <w:spacing w:after="0"/>
            </w:pPr>
            <w:r>
              <w:rPr>
                <w:sz w:val="20"/>
              </w:rPr>
              <w:t>Establishing the Family and Medical Leave Insurance Program in the Maryland Department of Labor to provide certain benefits to individuals who take leave from employment for certa</w:t>
            </w:r>
            <w:r>
              <w:rPr>
                <w:sz w:val="20"/>
              </w:rPr>
              <w:t xml:space="preserve">in purposes; establishing the Family and Medical Leave Insurance Fund as a special, </w:t>
            </w:r>
            <w:proofErr w:type="spellStart"/>
            <w:r>
              <w:rPr>
                <w:sz w:val="20"/>
              </w:rPr>
              <w:t>nonlapsing</w:t>
            </w:r>
            <w:proofErr w:type="spellEnd"/>
            <w:r>
              <w:rPr>
                <w:sz w:val="20"/>
              </w:rPr>
              <w:t xml:space="preserve"> fund; requiring, beginning January 1, 2023, certain employees, employers, and self-employed individuals to contribute to the Fund in a certain manner; etc.</w:t>
            </w:r>
          </w:p>
        </w:tc>
        <w:tc>
          <w:tcPr>
            <w:tcW w:w="1433" w:type="dxa"/>
          </w:tcPr>
          <w:p w14:paraId="44ADE513" w14:textId="77777777" w:rsidR="001F5537" w:rsidRDefault="009D0696">
            <w:pPr>
              <w:spacing w:after="0"/>
            </w:pPr>
            <w:r>
              <w:rPr>
                <w:sz w:val="20"/>
              </w:rPr>
              <w:t>Hayes</w:t>
            </w:r>
          </w:p>
        </w:tc>
        <w:tc>
          <w:tcPr>
            <w:tcW w:w="1575" w:type="dxa"/>
          </w:tcPr>
          <w:p w14:paraId="5E39D73A" w14:textId="77777777" w:rsidR="001F5537" w:rsidRDefault="009D0696">
            <w:pPr>
              <w:spacing w:after="0"/>
            </w:pPr>
            <w:r>
              <w:rPr>
                <w:sz w:val="20"/>
              </w:rPr>
              <w:t>In the Senate - Hearing 2/10 at 1:00 p.m.</w:t>
            </w:r>
          </w:p>
        </w:tc>
        <w:tc>
          <w:tcPr>
            <w:tcW w:w="1491" w:type="dxa"/>
          </w:tcPr>
          <w:p w14:paraId="6C02B74A" w14:textId="77777777" w:rsidR="001F5537" w:rsidRDefault="009D0696">
            <w:pPr>
              <w:spacing w:after="0"/>
            </w:pPr>
            <w:r>
              <w:rPr>
                <w:sz w:val="20"/>
              </w:rPr>
              <w:t>Finance</w:t>
            </w:r>
          </w:p>
          <w:p w14:paraId="3F3E8F50" w14:textId="77777777" w:rsidR="001F5537" w:rsidRDefault="009D0696">
            <w:pPr>
              <w:spacing w:after="0"/>
            </w:pPr>
            <w:r>
              <w:rPr>
                <w:sz w:val="20"/>
              </w:rPr>
              <w:t>Thu 2/10 1:00 PM</w:t>
            </w:r>
          </w:p>
        </w:tc>
        <w:tc>
          <w:tcPr>
            <w:tcW w:w="1416" w:type="dxa"/>
          </w:tcPr>
          <w:p w14:paraId="5E0CCC99" w14:textId="77777777" w:rsidR="001F5537" w:rsidRDefault="001F5537">
            <w:pPr>
              <w:spacing w:after="0"/>
            </w:pPr>
          </w:p>
        </w:tc>
        <w:tc>
          <w:tcPr>
            <w:tcW w:w="1412" w:type="dxa"/>
          </w:tcPr>
          <w:p w14:paraId="2C11EFF0" w14:textId="77777777" w:rsidR="001F5537" w:rsidRDefault="009D0696">
            <w:pPr>
              <w:spacing w:after="0"/>
            </w:pPr>
            <w:r>
              <w:rPr>
                <w:sz w:val="20"/>
              </w:rPr>
              <w:t>Oppose</w:t>
            </w:r>
          </w:p>
        </w:tc>
      </w:tr>
      <w:tr w:rsidR="001F5537" w14:paraId="7521CCFF" w14:textId="77777777" w:rsidTr="00472ACF">
        <w:trPr>
          <w:cantSplit/>
        </w:trPr>
        <w:tc>
          <w:tcPr>
            <w:tcW w:w="1350" w:type="dxa"/>
          </w:tcPr>
          <w:p w14:paraId="5E49EC69" w14:textId="77777777" w:rsidR="001F5537" w:rsidRDefault="009D0696">
            <w:hyperlink r:id="rId100">
              <w:r>
                <w:t>SB 306</w:t>
              </w:r>
            </w:hyperlink>
          </w:p>
          <w:p w14:paraId="54FF5E92" w14:textId="77777777" w:rsidR="001F5537" w:rsidRDefault="009D0696">
            <w:hyperlink r:id="rId101">
              <w:r>
                <w:t>(HB 219)</w:t>
              </w:r>
            </w:hyperlink>
          </w:p>
        </w:tc>
        <w:tc>
          <w:tcPr>
            <w:tcW w:w="1721" w:type="dxa"/>
          </w:tcPr>
          <w:p w14:paraId="63DBEC7D" w14:textId="77777777" w:rsidR="001F5537" w:rsidRDefault="009D0696">
            <w:pPr>
              <w:spacing w:after="0"/>
            </w:pPr>
            <w:r>
              <w:rPr>
                <w:sz w:val="20"/>
              </w:rPr>
              <w:t>Dental Hygienists - Consultation Requirements - Health</w:t>
            </w:r>
            <w:r>
              <w:rPr>
                <w:sz w:val="20"/>
              </w:rPr>
              <w:t xml:space="preserve"> Care Practitioners</w:t>
            </w:r>
          </w:p>
        </w:tc>
        <w:tc>
          <w:tcPr>
            <w:tcW w:w="3992" w:type="dxa"/>
          </w:tcPr>
          <w:p w14:paraId="070C755E" w14:textId="77777777" w:rsidR="001F5537" w:rsidRDefault="009D0696">
            <w:pPr>
              <w:spacing w:after="0"/>
            </w:pPr>
            <w:r>
              <w:rPr>
                <w:sz w:val="20"/>
              </w:rPr>
              <w:t xml:space="preserve">Altering the types of health care practitioners with whom a dental hygienist must consult before providing certain treatment to a dental patient to include a patient's registered nurse practitioner, certified nurse midwife, or licensed </w:t>
            </w:r>
            <w:r>
              <w:rPr>
                <w:sz w:val="20"/>
              </w:rPr>
              <w:t>certified midwife.</w:t>
            </w:r>
          </w:p>
        </w:tc>
        <w:tc>
          <w:tcPr>
            <w:tcW w:w="1433" w:type="dxa"/>
          </w:tcPr>
          <w:p w14:paraId="03FF5797" w14:textId="77777777" w:rsidR="001F5537" w:rsidRDefault="009D0696">
            <w:pPr>
              <w:spacing w:after="0"/>
            </w:pPr>
            <w:r>
              <w:rPr>
                <w:sz w:val="20"/>
              </w:rPr>
              <w:t>Lam</w:t>
            </w:r>
          </w:p>
        </w:tc>
        <w:tc>
          <w:tcPr>
            <w:tcW w:w="1575" w:type="dxa"/>
          </w:tcPr>
          <w:p w14:paraId="75CFF76C" w14:textId="77777777" w:rsidR="001F5537" w:rsidRDefault="009D0696">
            <w:pPr>
              <w:spacing w:after="0"/>
            </w:pPr>
            <w:r>
              <w:rPr>
                <w:sz w:val="20"/>
              </w:rPr>
              <w:t>In the Senate - Hearing 2/01 at 1:00 p.m.</w:t>
            </w:r>
          </w:p>
        </w:tc>
        <w:tc>
          <w:tcPr>
            <w:tcW w:w="1491" w:type="dxa"/>
          </w:tcPr>
          <w:p w14:paraId="4653D395" w14:textId="77777777" w:rsidR="001F5537" w:rsidRDefault="009D0696">
            <w:pPr>
              <w:spacing w:after="0"/>
            </w:pPr>
            <w:r>
              <w:rPr>
                <w:sz w:val="20"/>
              </w:rPr>
              <w:t>Education, Health, and Environmental Affairs</w:t>
            </w:r>
          </w:p>
          <w:p w14:paraId="18E8E3F5" w14:textId="77777777" w:rsidR="001F5537" w:rsidRDefault="009D0696">
            <w:pPr>
              <w:spacing w:after="0"/>
            </w:pPr>
            <w:r>
              <w:rPr>
                <w:sz w:val="20"/>
              </w:rPr>
              <w:t>Tue 2/1 1:00 PM</w:t>
            </w:r>
          </w:p>
        </w:tc>
        <w:tc>
          <w:tcPr>
            <w:tcW w:w="1416" w:type="dxa"/>
          </w:tcPr>
          <w:p w14:paraId="397DE5E7" w14:textId="77777777" w:rsidR="001F5537" w:rsidRDefault="001F5537">
            <w:pPr>
              <w:spacing w:after="0"/>
            </w:pPr>
          </w:p>
        </w:tc>
        <w:tc>
          <w:tcPr>
            <w:tcW w:w="1412" w:type="dxa"/>
          </w:tcPr>
          <w:p w14:paraId="2DE995BA" w14:textId="77777777" w:rsidR="001F5537" w:rsidRDefault="009D0696">
            <w:pPr>
              <w:spacing w:after="0"/>
            </w:pPr>
            <w:r>
              <w:rPr>
                <w:sz w:val="20"/>
              </w:rPr>
              <w:t>No Position</w:t>
            </w:r>
          </w:p>
        </w:tc>
      </w:tr>
      <w:tr w:rsidR="001F5537" w14:paraId="3ADFD036" w14:textId="77777777" w:rsidTr="00472ACF">
        <w:trPr>
          <w:cantSplit/>
        </w:trPr>
        <w:tc>
          <w:tcPr>
            <w:tcW w:w="1350" w:type="dxa"/>
          </w:tcPr>
          <w:p w14:paraId="2CC236F8" w14:textId="77777777" w:rsidR="001F5537" w:rsidRDefault="009D0696">
            <w:hyperlink r:id="rId102">
              <w:r>
                <w:t>SB 357</w:t>
              </w:r>
            </w:hyperlink>
          </w:p>
          <w:p w14:paraId="31C383F6" w14:textId="77777777" w:rsidR="001F5537" w:rsidRDefault="009D0696">
            <w:hyperlink r:id="rId103">
              <w:r>
                <w:t>(HB 589)</w:t>
              </w:r>
            </w:hyperlink>
          </w:p>
        </w:tc>
        <w:tc>
          <w:tcPr>
            <w:tcW w:w="1721" w:type="dxa"/>
          </w:tcPr>
          <w:p w14:paraId="34AA533A" w14:textId="77777777" w:rsidR="001F5537" w:rsidRDefault="009D0696">
            <w:pPr>
              <w:spacing w:after="0"/>
            </w:pPr>
            <w:r>
              <w:rPr>
                <w:sz w:val="20"/>
              </w:rPr>
              <w:t>Adult Protective Services - Vulnerable Adults Registry - Investigations and Records of Abuse and Neglect and Workgroup Study</w:t>
            </w:r>
          </w:p>
        </w:tc>
        <w:tc>
          <w:tcPr>
            <w:tcW w:w="3992" w:type="dxa"/>
          </w:tcPr>
          <w:p w14:paraId="0547B044" w14:textId="77777777" w:rsidR="001F5537" w:rsidRDefault="009D0696">
            <w:pPr>
              <w:spacing w:after="0"/>
            </w:pPr>
            <w:r>
              <w:rPr>
                <w:sz w:val="20"/>
              </w:rPr>
              <w:t>Establishing certain requirements and proce</w:t>
            </w:r>
            <w:r>
              <w:rPr>
                <w:sz w:val="20"/>
              </w:rPr>
              <w:t>dures relating to the reporting, disclosure, investigation, and appeal of civil allegations and findings of abuse and neglect of vulnerable adults; authorizing the Social Services Administration to establish and maintain a centralized confidential database</w:t>
            </w:r>
            <w:r>
              <w:rPr>
                <w:sz w:val="20"/>
              </w:rPr>
              <w:t xml:space="preserve"> for abused and neglected vulnerable adults; establishing a Workgroup to Study Best Practices for a Vulnerable Adult Registry in Maryland; etc.</w:t>
            </w:r>
          </w:p>
        </w:tc>
        <w:tc>
          <w:tcPr>
            <w:tcW w:w="1433" w:type="dxa"/>
          </w:tcPr>
          <w:p w14:paraId="2A41CC2A" w14:textId="77777777" w:rsidR="001F5537" w:rsidRDefault="009D0696">
            <w:pPr>
              <w:spacing w:after="0"/>
            </w:pPr>
            <w:r>
              <w:rPr>
                <w:sz w:val="20"/>
              </w:rPr>
              <w:t>Benson</w:t>
            </w:r>
          </w:p>
        </w:tc>
        <w:tc>
          <w:tcPr>
            <w:tcW w:w="1575" w:type="dxa"/>
          </w:tcPr>
          <w:p w14:paraId="39422839" w14:textId="77777777" w:rsidR="001F5537" w:rsidRDefault="009D0696">
            <w:pPr>
              <w:spacing w:after="0"/>
            </w:pPr>
            <w:r>
              <w:rPr>
                <w:sz w:val="20"/>
              </w:rPr>
              <w:t>In the Senate - Hearing 2/09 at 1:00 p.m.</w:t>
            </w:r>
          </w:p>
        </w:tc>
        <w:tc>
          <w:tcPr>
            <w:tcW w:w="1491" w:type="dxa"/>
          </w:tcPr>
          <w:p w14:paraId="3A0DD8B1" w14:textId="77777777" w:rsidR="001F5537" w:rsidRDefault="009D0696">
            <w:pPr>
              <w:spacing w:after="0"/>
            </w:pPr>
            <w:r>
              <w:rPr>
                <w:sz w:val="20"/>
              </w:rPr>
              <w:t>Judicial Proceedings</w:t>
            </w:r>
          </w:p>
          <w:p w14:paraId="403ECACE" w14:textId="77777777" w:rsidR="001F5537" w:rsidRDefault="009D0696">
            <w:pPr>
              <w:spacing w:after="0"/>
            </w:pPr>
            <w:r>
              <w:rPr>
                <w:sz w:val="20"/>
              </w:rPr>
              <w:t>Wed 2/9 1:00 PM</w:t>
            </w:r>
          </w:p>
        </w:tc>
        <w:tc>
          <w:tcPr>
            <w:tcW w:w="1416" w:type="dxa"/>
          </w:tcPr>
          <w:p w14:paraId="43F705C5" w14:textId="77777777" w:rsidR="001F5537" w:rsidRDefault="001F5537">
            <w:pPr>
              <w:spacing w:after="0"/>
            </w:pPr>
          </w:p>
        </w:tc>
        <w:tc>
          <w:tcPr>
            <w:tcW w:w="1412" w:type="dxa"/>
          </w:tcPr>
          <w:p w14:paraId="76A53499" w14:textId="77777777" w:rsidR="001F5537" w:rsidRDefault="009D0696">
            <w:pPr>
              <w:spacing w:after="0"/>
            </w:pPr>
            <w:r>
              <w:rPr>
                <w:sz w:val="20"/>
              </w:rPr>
              <w:t>No Position</w:t>
            </w:r>
          </w:p>
        </w:tc>
      </w:tr>
      <w:tr w:rsidR="001F5537" w14:paraId="5286F57D" w14:textId="77777777" w:rsidTr="00472ACF">
        <w:trPr>
          <w:cantSplit/>
        </w:trPr>
        <w:tc>
          <w:tcPr>
            <w:tcW w:w="1350" w:type="dxa"/>
          </w:tcPr>
          <w:p w14:paraId="3743808F" w14:textId="77777777" w:rsidR="001F5537" w:rsidRDefault="009D0696">
            <w:hyperlink r:id="rId104">
              <w:r>
                <w:t>SB 385</w:t>
              </w:r>
            </w:hyperlink>
          </w:p>
          <w:p w14:paraId="33A7B8BB" w14:textId="77777777" w:rsidR="001F5537" w:rsidRDefault="009D0696">
            <w:hyperlink r:id="rId105">
              <w:r>
                <w:t>(HB 643)</w:t>
              </w:r>
            </w:hyperlink>
          </w:p>
        </w:tc>
        <w:tc>
          <w:tcPr>
            <w:tcW w:w="1721" w:type="dxa"/>
          </w:tcPr>
          <w:p w14:paraId="44669C0D" w14:textId="77777777" w:rsidR="001F5537" w:rsidRDefault="009D0696">
            <w:pPr>
              <w:spacing w:after="0"/>
            </w:pPr>
            <w:r>
              <w:rPr>
                <w:sz w:val="20"/>
              </w:rPr>
              <w:t>Health - Disclosure of Medical Records - Penalty</w:t>
            </w:r>
          </w:p>
        </w:tc>
        <w:tc>
          <w:tcPr>
            <w:tcW w:w="3992" w:type="dxa"/>
          </w:tcPr>
          <w:p w14:paraId="2F7D6874" w14:textId="77777777" w:rsidR="001F5537" w:rsidRDefault="009D0696">
            <w:pPr>
              <w:spacing w:after="0"/>
            </w:pPr>
            <w:r>
              <w:rPr>
                <w:sz w:val="20"/>
              </w:rPr>
              <w:t>Alter</w:t>
            </w:r>
            <w:r>
              <w:rPr>
                <w:sz w:val="20"/>
              </w:rPr>
              <w:t>ing the penalty for the knowing refusal by a health care provider to disclose a medical record within 21 working days after the date a person in interest requests the disclosure; and altering the definition of "medical record" to include certain electronic</w:t>
            </w:r>
            <w:r>
              <w:rPr>
                <w:sz w:val="20"/>
              </w:rPr>
              <w:t xml:space="preserve"> data or information.</w:t>
            </w:r>
          </w:p>
        </w:tc>
        <w:tc>
          <w:tcPr>
            <w:tcW w:w="1433" w:type="dxa"/>
          </w:tcPr>
          <w:p w14:paraId="791CF9C9" w14:textId="77777777" w:rsidR="001F5537" w:rsidRDefault="009D0696">
            <w:pPr>
              <w:spacing w:after="0"/>
            </w:pPr>
            <w:r>
              <w:rPr>
                <w:sz w:val="20"/>
              </w:rPr>
              <w:t>Beidle</w:t>
            </w:r>
          </w:p>
        </w:tc>
        <w:tc>
          <w:tcPr>
            <w:tcW w:w="1575" w:type="dxa"/>
          </w:tcPr>
          <w:p w14:paraId="67A79771" w14:textId="77777777" w:rsidR="001F5537" w:rsidRDefault="009D0696">
            <w:pPr>
              <w:spacing w:after="0"/>
            </w:pPr>
            <w:r>
              <w:rPr>
                <w:sz w:val="20"/>
              </w:rPr>
              <w:t>In the Senate - Hearing 2/09 at 1:00 p.m.</w:t>
            </w:r>
          </w:p>
        </w:tc>
        <w:tc>
          <w:tcPr>
            <w:tcW w:w="1491" w:type="dxa"/>
          </w:tcPr>
          <w:p w14:paraId="2369BAF8" w14:textId="77777777" w:rsidR="001F5537" w:rsidRDefault="009D0696">
            <w:pPr>
              <w:spacing w:after="0"/>
            </w:pPr>
            <w:r>
              <w:rPr>
                <w:sz w:val="20"/>
              </w:rPr>
              <w:t>Finance</w:t>
            </w:r>
          </w:p>
          <w:p w14:paraId="2A368BAB" w14:textId="77777777" w:rsidR="001F5537" w:rsidRDefault="009D0696">
            <w:pPr>
              <w:spacing w:after="0"/>
            </w:pPr>
            <w:r>
              <w:rPr>
                <w:sz w:val="20"/>
              </w:rPr>
              <w:t>Wed 2/9 1:00 PM</w:t>
            </w:r>
          </w:p>
        </w:tc>
        <w:tc>
          <w:tcPr>
            <w:tcW w:w="1416" w:type="dxa"/>
          </w:tcPr>
          <w:p w14:paraId="0998F538" w14:textId="77777777" w:rsidR="001F5537" w:rsidRDefault="001F5537">
            <w:pPr>
              <w:spacing w:after="0"/>
            </w:pPr>
          </w:p>
        </w:tc>
        <w:tc>
          <w:tcPr>
            <w:tcW w:w="1412" w:type="dxa"/>
          </w:tcPr>
          <w:p w14:paraId="4C040D81" w14:textId="77777777" w:rsidR="001F5537" w:rsidRDefault="009D0696">
            <w:pPr>
              <w:spacing w:after="0"/>
            </w:pPr>
            <w:r>
              <w:rPr>
                <w:sz w:val="20"/>
              </w:rPr>
              <w:t>No Position</w:t>
            </w:r>
          </w:p>
        </w:tc>
      </w:tr>
      <w:tr w:rsidR="001F5537" w14:paraId="1419DEBF" w14:textId="77777777" w:rsidTr="00472ACF">
        <w:trPr>
          <w:cantSplit/>
        </w:trPr>
        <w:tc>
          <w:tcPr>
            <w:tcW w:w="1350" w:type="dxa"/>
          </w:tcPr>
          <w:p w14:paraId="1E849E45" w14:textId="77777777" w:rsidR="001F5537" w:rsidRDefault="009D0696">
            <w:hyperlink r:id="rId106">
              <w:r>
                <w:t>SB 407</w:t>
              </w:r>
            </w:hyperlink>
          </w:p>
          <w:p w14:paraId="60B87915" w14:textId="77777777" w:rsidR="001F5537" w:rsidRDefault="009D0696">
            <w:hyperlink r:id="rId107">
              <w:r>
                <w:t>(HB 407)</w:t>
              </w:r>
            </w:hyperlink>
          </w:p>
        </w:tc>
        <w:tc>
          <w:tcPr>
            <w:tcW w:w="1721" w:type="dxa"/>
          </w:tcPr>
          <w:p w14:paraId="200A076D" w14:textId="77777777" w:rsidR="001F5537" w:rsidRDefault="009D0696">
            <w:pPr>
              <w:spacing w:after="0"/>
            </w:pPr>
            <w:r>
              <w:rPr>
                <w:sz w:val="20"/>
              </w:rPr>
              <w:t>Health Occupations - Health Care Staffing Shortage Emergency - Declaration and Licensing and Practice Requirements (Health Care Heroes Act of 2022)</w:t>
            </w:r>
          </w:p>
        </w:tc>
        <w:tc>
          <w:tcPr>
            <w:tcW w:w="3992" w:type="dxa"/>
          </w:tcPr>
          <w:p w14:paraId="3BCBB08C" w14:textId="77777777" w:rsidR="001F5537" w:rsidRDefault="009D0696">
            <w:pPr>
              <w:spacing w:after="0"/>
            </w:pPr>
            <w:r>
              <w:rPr>
                <w:sz w:val="20"/>
              </w:rPr>
              <w:t>Authorizing the Secretary of Health to declare a he</w:t>
            </w:r>
            <w:r>
              <w:rPr>
                <w:sz w:val="20"/>
              </w:rPr>
              <w:t xml:space="preserve">alth care staffing shortage emergency in the State; requiring each health occupations board to establish processes for the issuance of initial licenses, temporary licenses, and temporary practice letters on an expedited basis during a health care staffing </w:t>
            </w:r>
            <w:r>
              <w:rPr>
                <w:sz w:val="20"/>
              </w:rPr>
              <w:t>shortage emergency; etc.</w:t>
            </w:r>
          </w:p>
        </w:tc>
        <w:tc>
          <w:tcPr>
            <w:tcW w:w="1433" w:type="dxa"/>
          </w:tcPr>
          <w:p w14:paraId="1040BD6F" w14:textId="77777777" w:rsidR="001F5537" w:rsidRDefault="009D0696">
            <w:pPr>
              <w:spacing w:after="0"/>
            </w:pPr>
            <w:r>
              <w:rPr>
                <w:sz w:val="20"/>
              </w:rPr>
              <w:t>President</w:t>
            </w:r>
          </w:p>
        </w:tc>
        <w:tc>
          <w:tcPr>
            <w:tcW w:w="1575" w:type="dxa"/>
          </w:tcPr>
          <w:p w14:paraId="1EB0053F" w14:textId="77777777" w:rsidR="001F5537" w:rsidRDefault="009D0696">
            <w:pPr>
              <w:spacing w:after="0"/>
            </w:pPr>
            <w:r>
              <w:rPr>
                <w:sz w:val="20"/>
              </w:rPr>
              <w:t>In the Senate - Hearing 2/09 at 1:00 p.m. (Finance)</w:t>
            </w:r>
          </w:p>
        </w:tc>
        <w:tc>
          <w:tcPr>
            <w:tcW w:w="1491" w:type="dxa"/>
          </w:tcPr>
          <w:p w14:paraId="61C60505" w14:textId="77777777" w:rsidR="001F5537" w:rsidRDefault="009D0696">
            <w:pPr>
              <w:spacing w:after="0"/>
            </w:pPr>
            <w:r>
              <w:rPr>
                <w:sz w:val="20"/>
              </w:rPr>
              <w:t>Education, Health, and Environmental Affairs; Finance</w:t>
            </w:r>
          </w:p>
          <w:p w14:paraId="04BB876F" w14:textId="77777777" w:rsidR="001F5537" w:rsidRDefault="009D0696">
            <w:pPr>
              <w:spacing w:after="0"/>
            </w:pPr>
            <w:r>
              <w:rPr>
                <w:sz w:val="20"/>
              </w:rPr>
              <w:t>Wed 2/9 1:00 PM</w:t>
            </w:r>
          </w:p>
        </w:tc>
        <w:tc>
          <w:tcPr>
            <w:tcW w:w="1416" w:type="dxa"/>
          </w:tcPr>
          <w:p w14:paraId="29474F0B" w14:textId="77777777" w:rsidR="001F5537" w:rsidRDefault="001F5537">
            <w:pPr>
              <w:spacing w:after="0"/>
            </w:pPr>
          </w:p>
        </w:tc>
        <w:tc>
          <w:tcPr>
            <w:tcW w:w="1412" w:type="dxa"/>
          </w:tcPr>
          <w:p w14:paraId="2FB028CC" w14:textId="77777777" w:rsidR="001F5537" w:rsidRDefault="009D0696">
            <w:pPr>
              <w:spacing w:after="0"/>
            </w:pPr>
            <w:r>
              <w:rPr>
                <w:sz w:val="20"/>
              </w:rPr>
              <w:t>Support with Amendment</w:t>
            </w:r>
          </w:p>
        </w:tc>
      </w:tr>
      <w:tr w:rsidR="001F5537" w14:paraId="6E8295C1" w14:textId="77777777" w:rsidTr="00472ACF">
        <w:trPr>
          <w:cantSplit/>
        </w:trPr>
        <w:tc>
          <w:tcPr>
            <w:tcW w:w="1350" w:type="dxa"/>
          </w:tcPr>
          <w:p w14:paraId="3F83078C" w14:textId="77777777" w:rsidR="001F5537" w:rsidRDefault="009D0696">
            <w:hyperlink r:id="rId108">
              <w:r>
                <w:t>SB 440</w:t>
              </w:r>
            </w:hyperlink>
          </w:p>
          <w:p w14:paraId="20C56E9D" w14:textId="77777777" w:rsidR="001F5537" w:rsidRDefault="009D0696">
            <w:hyperlink r:id="rId109">
              <w:r>
                <w:t>(HB 625)</w:t>
              </w:r>
            </w:hyperlink>
          </w:p>
        </w:tc>
        <w:tc>
          <w:tcPr>
            <w:tcW w:w="1721" w:type="dxa"/>
          </w:tcPr>
          <w:p w14:paraId="51312DF6" w14:textId="77777777" w:rsidR="001F5537" w:rsidRDefault="009D0696">
            <w:pPr>
              <w:spacing w:after="0"/>
            </w:pPr>
            <w:r>
              <w:rPr>
                <w:sz w:val="20"/>
              </w:rPr>
              <w:t>Commission to Study the Health Care Workforce Crisis i</w:t>
            </w:r>
            <w:r>
              <w:rPr>
                <w:sz w:val="20"/>
              </w:rPr>
              <w:t>n Maryland - Establishment</w:t>
            </w:r>
          </w:p>
        </w:tc>
        <w:tc>
          <w:tcPr>
            <w:tcW w:w="3992" w:type="dxa"/>
          </w:tcPr>
          <w:p w14:paraId="66BD27A8" w14:textId="77777777" w:rsidR="001F5537" w:rsidRDefault="009D0696">
            <w:pPr>
              <w:spacing w:after="0"/>
            </w:pPr>
            <w:r>
              <w:rPr>
                <w:sz w:val="20"/>
              </w:rPr>
              <w:t>Establishing the Commission to Study the Health Care Workforce Crisis in Maryland to examine certain areas related to health care workforce shortages in the State, including the extent of the workforce shortage, short-term soluti</w:t>
            </w:r>
            <w:r>
              <w:rPr>
                <w:sz w:val="20"/>
              </w:rPr>
              <w:t>ons to the workforce shortage, future health care workforce needs, and the relationship between the Maryland Department of Health and the health occupations boards; and requiring the Commission to report its findings and recommendations to certain committe</w:t>
            </w:r>
            <w:r>
              <w:rPr>
                <w:sz w:val="20"/>
              </w:rPr>
              <w:t>es of the General Assembly by December 31 each year.</w:t>
            </w:r>
          </w:p>
        </w:tc>
        <w:tc>
          <w:tcPr>
            <w:tcW w:w="1433" w:type="dxa"/>
          </w:tcPr>
          <w:p w14:paraId="01A74A73" w14:textId="77777777" w:rsidR="001F5537" w:rsidRDefault="009D0696">
            <w:pPr>
              <w:spacing w:after="0"/>
            </w:pPr>
            <w:r>
              <w:rPr>
                <w:sz w:val="20"/>
              </w:rPr>
              <w:t>Beidle</w:t>
            </w:r>
          </w:p>
        </w:tc>
        <w:tc>
          <w:tcPr>
            <w:tcW w:w="1575" w:type="dxa"/>
          </w:tcPr>
          <w:p w14:paraId="09DFDF45" w14:textId="77777777" w:rsidR="001F5537" w:rsidRDefault="009D0696">
            <w:pPr>
              <w:spacing w:after="0"/>
            </w:pPr>
            <w:r>
              <w:rPr>
                <w:sz w:val="20"/>
              </w:rPr>
              <w:t>In the Senate - Hearing 2/10 at 1:00 p.m.</w:t>
            </w:r>
          </w:p>
        </w:tc>
        <w:tc>
          <w:tcPr>
            <w:tcW w:w="1491" w:type="dxa"/>
          </w:tcPr>
          <w:p w14:paraId="6C85041A" w14:textId="77777777" w:rsidR="001F5537" w:rsidRDefault="009D0696">
            <w:pPr>
              <w:spacing w:after="0"/>
            </w:pPr>
            <w:r>
              <w:rPr>
                <w:sz w:val="20"/>
              </w:rPr>
              <w:t>Education, Health, and Environmental Affairs</w:t>
            </w:r>
          </w:p>
          <w:p w14:paraId="45FB3AF7" w14:textId="77777777" w:rsidR="001F5537" w:rsidRDefault="009D0696">
            <w:pPr>
              <w:spacing w:after="0"/>
            </w:pPr>
            <w:r>
              <w:rPr>
                <w:sz w:val="20"/>
              </w:rPr>
              <w:t>Thu 2/10 1:00 PM</w:t>
            </w:r>
          </w:p>
        </w:tc>
        <w:tc>
          <w:tcPr>
            <w:tcW w:w="1416" w:type="dxa"/>
          </w:tcPr>
          <w:p w14:paraId="5211EBF9" w14:textId="77777777" w:rsidR="001F5537" w:rsidRDefault="001F5537">
            <w:pPr>
              <w:spacing w:after="0"/>
            </w:pPr>
          </w:p>
        </w:tc>
        <w:tc>
          <w:tcPr>
            <w:tcW w:w="1412" w:type="dxa"/>
          </w:tcPr>
          <w:p w14:paraId="14968BEC" w14:textId="77777777" w:rsidR="001F5537" w:rsidRDefault="009D0696">
            <w:pPr>
              <w:spacing w:after="0"/>
            </w:pPr>
            <w:r>
              <w:rPr>
                <w:sz w:val="20"/>
              </w:rPr>
              <w:t>Support</w:t>
            </w:r>
          </w:p>
        </w:tc>
      </w:tr>
      <w:tr w:rsidR="001F5537" w14:paraId="21A24EA3" w14:textId="77777777" w:rsidTr="00472ACF">
        <w:trPr>
          <w:cantSplit/>
        </w:trPr>
        <w:tc>
          <w:tcPr>
            <w:tcW w:w="1350" w:type="dxa"/>
          </w:tcPr>
          <w:p w14:paraId="22B7EFB9" w14:textId="77777777" w:rsidR="001F5537" w:rsidRDefault="009D0696">
            <w:hyperlink r:id="rId110">
              <w:r>
                <w:t>SB 505</w:t>
              </w:r>
            </w:hyperlink>
          </w:p>
          <w:p w14:paraId="0574412F" w14:textId="77777777" w:rsidR="001F5537" w:rsidRDefault="009D0696">
            <w:hyperlink r:id="rId111">
              <w:r>
                <w:t>(HB 731)</w:t>
              </w:r>
            </w:hyperlink>
          </w:p>
        </w:tc>
        <w:tc>
          <w:tcPr>
            <w:tcW w:w="1721" w:type="dxa"/>
          </w:tcPr>
          <w:p w14:paraId="57F56BA9" w14:textId="77777777" w:rsidR="001F5537" w:rsidRDefault="009D0696">
            <w:pPr>
              <w:spacing w:after="0"/>
            </w:pPr>
            <w:r>
              <w:rPr>
                <w:sz w:val="20"/>
              </w:rPr>
              <w:t>Department of Aging - Dementia Care Coordinator and Dementia Care Navigators</w:t>
            </w:r>
          </w:p>
        </w:tc>
        <w:tc>
          <w:tcPr>
            <w:tcW w:w="3992" w:type="dxa"/>
          </w:tcPr>
          <w:p w14:paraId="7D300616" w14:textId="77777777" w:rsidR="001F5537" w:rsidRDefault="009D0696">
            <w:pPr>
              <w:spacing w:after="0"/>
            </w:pPr>
            <w:r>
              <w:rPr>
                <w:sz w:val="20"/>
              </w:rPr>
              <w:t>Establishing the position of Dementia Care Coordinator in</w:t>
            </w:r>
            <w:r>
              <w:rPr>
                <w:sz w:val="20"/>
              </w:rPr>
              <w:t xml:space="preserve"> the Department of Aging to manage the work of dementia care navigators; requiring each area agency to employ a dementia care navigator; authorizing dementia care navigators to provide support services for caregivers, increase community awareness, offer te</w:t>
            </w:r>
            <w:r>
              <w:rPr>
                <w:sz w:val="20"/>
              </w:rPr>
              <w:t>chnical assistance, and establish relationships with health care providers; requiring the Governors to include $1,600,000 in the annual budget bill to employ the Dementia Care Coordinator and dementia care navigators; etc.</w:t>
            </w:r>
          </w:p>
        </w:tc>
        <w:tc>
          <w:tcPr>
            <w:tcW w:w="1433" w:type="dxa"/>
          </w:tcPr>
          <w:p w14:paraId="36667613" w14:textId="77777777" w:rsidR="001F5537" w:rsidRDefault="009D0696">
            <w:pPr>
              <w:spacing w:after="0"/>
            </w:pPr>
            <w:r>
              <w:rPr>
                <w:sz w:val="20"/>
              </w:rPr>
              <w:t>King</w:t>
            </w:r>
          </w:p>
        </w:tc>
        <w:tc>
          <w:tcPr>
            <w:tcW w:w="1575" w:type="dxa"/>
          </w:tcPr>
          <w:p w14:paraId="13CC88F4" w14:textId="77777777" w:rsidR="001F5537" w:rsidRDefault="009D0696">
            <w:pPr>
              <w:spacing w:after="0"/>
            </w:pPr>
            <w:r>
              <w:rPr>
                <w:sz w:val="20"/>
              </w:rPr>
              <w:t>In the Senate - Hearing 2/24</w:t>
            </w:r>
            <w:r>
              <w:rPr>
                <w:sz w:val="20"/>
              </w:rPr>
              <w:t xml:space="preserve"> at 1:00 p.m.</w:t>
            </w:r>
          </w:p>
        </w:tc>
        <w:tc>
          <w:tcPr>
            <w:tcW w:w="1491" w:type="dxa"/>
          </w:tcPr>
          <w:p w14:paraId="28AEA826" w14:textId="77777777" w:rsidR="001F5537" w:rsidRDefault="009D0696">
            <w:pPr>
              <w:spacing w:after="0"/>
            </w:pPr>
            <w:r>
              <w:rPr>
                <w:sz w:val="20"/>
              </w:rPr>
              <w:t>Finance</w:t>
            </w:r>
          </w:p>
          <w:p w14:paraId="4F75736D" w14:textId="77777777" w:rsidR="001F5537" w:rsidRDefault="009D0696">
            <w:pPr>
              <w:spacing w:after="0"/>
            </w:pPr>
            <w:r>
              <w:rPr>
                <w:sz w:val="20"/>
              </w:rPr>
              <w:t>Thu 2/24 1:00 PM</w:t>
            </w:r>
          </w:p>
        </w:tc>
        <w:tc>
          <w:tcPr>
            <w:tcW w:w="1416" w:type="dxa"/>
          </w:tcPr>
          <w:p w14:paraId="67D9EA39" w14:textId="77777777" w:rsidR="001F5537" w:rsidRDefault="001F5537">
            <w:pPr>
              <w:spacing w:after="0"/>
            </w:pPr>
          </w:p>
        </w:tc>
        <w:tc>
          <w:tcPr>
            <w:tcW w:w="1412" w:type="dxa"/>
          </w:tcPr>
          <w:p w14:paraId="2DFB6D71" w14:textId="77777777" w:rsidR="001F5537" w:rsidRDefault="009D0696">
            <w:pPr>
              <w:spacing w:after="0"/>
            </w:pPr>
            <w:r>
              <w:rPr>
                <w:sz w:val="20"/>
              </w:rPr>
              <w:t>No Position</w:t>
            </w:r>
          </w:p>
        </w:tc>
      </w:tr>
      <w:tr w:rsidR="001F5537" w14:paraId="7131C2C3" w14:textId="77777777" w:rsidTr="00472ACF">
        <w:trPr>
          <w:cantSplit/>
        </w:trPr>
        <w:tc>
          <w:tcPr>
            <w:tcW w:w="1350" w:type="dxa"/>
          </w:tcPr>
          <w:p w14:paraId="6AAF7ABC" w14:textId="77777777" w:rsidR="001F5537" w:rsidRDefault="009D0696">
            <w:hyperlink r:id="rId112">
              <w:r>
                <w:t>SB 511</w:t>
              </w:r>
            </w:hyperlink>
          </w:p>
          <w:p w14:paraId="69046EFD" w14:textId="77777777" w:rsidR="001F5537" w:rsidRDefault="009D0696">
            <w:hyperlink r:id="rId113">
              <w:r>
                <w:t>(HB 430)</w:t>
              </w:r>
            </w:hyperlink>
          </w:p>
        </w:tc>
        <w:tc>
          <w:tcPr>
            <w:tcW w:w="1721" w:type="dxa"/>
          </w:tcPr>
          <w:p w14:paraId="6A22C0F1" w14:textId="77777777" w:rsidR="001F5537" w:rsidRDefault="009D0696">
            <w:pPr>
              <w:spacing w:after="0"/>
            </w:pPr>
            <w:r>
              <w:rPr>
                <w:sz w:val="20"/>
              </w:rPr>
              <w:t>Human Services - Secretary of Aging - Qualifications</w:t>
            </w:r>
          </w:p>
        </w:tc>
        <w:tc>
          <w:tcPr>
            <w:tcW w:w="3992" w:type="dxa"/>
          </w:tcPr>
          <w:p w14:paraId="5250C001" w14:textId="77777777" w:rsidR="001F5537" w:rsidRDefault="009D0696">
            <w:pPr>
              <w:spacing w:after="0"/>
            </w:pPr>
            <w:r>
              <w:rPr>
                <w:sz w:val="20"/>
              </w:rPr>
              <w:t>Establishing certain qualifications for an individual appointed as the Secretary of Aging; and requiri</w:t>
            </w:r>
            <w:r>
              <w:rPr>
                <w:sz w:val="20"/>
              </w:rPr>
              <w:t>ng an individual appointed as the Secretary to have extensive experience and knowledge of laws, legislation, and regulations relating to aging, programs for aging individuals, a demonstrated commitment to the mission of both the Federal Older Americans Act</w:t>
            </w:r>
            <w:r>
              <w:rPr>
                <w:sz w:val="20"/>
              </w:rPr>
              <w:t xml:space="preserve"> and the </w:t>
            </w:r>
            <w:proofErr w:type="gramStart"/>
            <w:r>
              <w:rPr>
                <w:sz w:val="20"/>
              </w:rPr>
              <w:t>Department, and</w:t>
            </w:r>
            <w:proofErr w:type="gramEnd"/>
            <w:r>
              <w:rPr>
                <w:sz w:val="20"/>
              </w:rPr>
              <w:t xml:space="preserve"> hold at least a bachelor's degree.</w:t>
            </w:r>
          </w:p>
        </w:tc>
        <w:tc>
          <w:tcPr>
            <w:tcW w:w="1433" w:type="dxa"/>
          </w:tcPr>
          <w:p w14:paraId="7EE2DA20" w14:textId="77777777" w:rsidR="001F5537" w:rsidRDefault="009D0696">
            <w:pPr>
              <w:spacing w:after="0"/>
            </w:pPr>
            <w:r>
              <w:rPr>
                <w:sz w:val="20"/>
              </w:rPr>
              <w:t>Hettleman</w:t>
            </w:r>
          </w:p>
        </w:tc>
        <w:tc>
          <w:tcPr>
            <w:tcW w:w="1575" w:type="dxa"/>
          </w:tcPr>
          <w:p w14:paraId="5FD6EFD0" w14:textId="77777777" w:rsidR="001F5537" w:rsidRDefault="009D0696">
            <w:pPr>
              <w:spacing w:after="0"/>
            </w:pPr>
            <w:r>
              <w:rPr>
                <w:sz w:val="20"/>
              </w:rPr>
              <w:t>In the Senate - Hearing 2/24 at 1:00 p.m.</w:t>
            </w:r>
          </w:p>
        </w:tc>
        <w:tc>
          <w:tcPr>
            <w:tcW w:w="1491" w:type="dxa"/>
          </w:tcPr>
          <w:p w14:paraId="53BAF7DF" w14:textId="77777777" w:rsidR="001F5537" w:rsidRDefault="009D0696">
            <w:pPr>
              <w:spacing w:after="0"/>
            </w:pPr>
            <w:r>
              <w:rPr>
                <w:sz w:val="20"/>
              </w:rPr>
              <w:t>Finance</w:t>
            </w:r>
          </w:p>
          <w:p w14:paraId="46C402C6" w14:textId="77777777" w:rsidR="001F5537" w:rsidRDefault="009D0696">
            <w:pPr>
              <w:spacing w:after="0"/>
            </w:pPr>
            <w:r>
              <w:rPr>
                <w:sz w:val="20"/>
              </w:rPr>
              <w:t>Thu 2/24 1:00 PM</w:t>
            </w:r>
          </w:p>
        </w:tc>
        <w:tc>
          <w:tcPr>
            <w:tcW w:w="1416" w:type="dxa"/>
          </w:tcPr>
          <w:p w14:paraId="68AB3AD2" w14:textId="77777777" w:rsidR="001F5537" w:rsidRDefault="001F5537">
            <w:pPr>
              <w:spacing w:after="0"/>
            </w:pPr>
          </w:p>
        </w:tc>
        <w:tc>
          <w:tcPr>
            <w:tcW w:w="1412" w:type="dxa"/>
          </w:tcPr>
          <w:p w14:paraId="0BFC82C7" w14:textId="77777777" w:rsidR="001F5537" w:rsidRDefault="009D0696">
            <w:pPr>
              <w:spacing w:after="0"/>
            </w:pPr>
            <w:r>
              <w:rPr>
                <w:sz w:val="20"/>
              </w:rPr>
              <w:t>No Position</w:t>
            </w:r>
          </w:p>
        </w:tc>
      </w:tr>
      <w:tr w:rsidR="001F5537" w14:paraId="103B2778" w14:textId="77777777" w:rsidTr="00472ACF">
        <w:trPr>
          <w:cantSplit/>
        </w:trPr>
        <w:tc>
          <w:tcPr>
            <w:tcW w:w="1350" w:type="dxa"/>
          </w:tcPr>
          <w:p w14:paraId="1D09B511" w14:textId="77777777" w:rsidR="001F5537" w:rsidRDefault="009D0696">
            <w:hyperlink r:id="rId114">
              <w:r>
                <w:t>SB 518</w:t>
              </w:r>
            </w:hyperlink>
          </w:p>
          <w:p w14:paraId="18741B54" w14:textId="77777777" w:rsidR="001F5537" w:rsidRDefault="009D0696">
            <w:hyperlink r:id="rId115">
              <w:r>
                <w:t>(HB 821)</w:t>
              </w:r>
            </w:hyperlink>
          </w:p>
        </w:tc>
        <w:tc>
          <w:tcPr>
            <w:tcW w:w="1721" w:type="dxa"/>
          </w:tcPr>
          <w:p w14:paraId="39492A4D" w14:textId="77777777" w:rsidR="001F5537" w:rsidRDefault="009D0696">
            <w:pPr>
              <w:spacing w:after="0"/>
            </w:pPr>
            <w:r>
              <w:rPr>
                <w:sz w:val="20"/>
              </w:rPr>
              <w:t>Career Pathways for Health Care Workers Program</w:t>
            </w:r>
          </w:p>
        </w:tc>
        <w:tc>
          <w:tcPr>
            <w:tcW w:w="3992" w:type="dxa"/>
          </w:tcPr>
          <w:p w14:paraId="46E89C12" w14:textId="77777777" w:rsidR="001F5537" w:rsidRDefault="009D0696">
            <w:pPr>
              <w:spacing w:after="0"/>
            </w:pPr>
            <w:r>
              <w:rPr>
                <w:sz w:val="20"/>
              </w:rPr>
              <w:t xml:space="preserve">Establishing the Career Pathways for Health Care Workers Program in the Maryland Department of Labor for the </w:t>
            </w:r>
            <w:r>
              <w:rPr>
                <w:sz w:val="20"/>
              </w:rPr>
              <w:t>purpose of providing grants to eligible employers for training programs attended by health care workers.</w:t>
            </w:r>
          </w:p>
        </w:tc>
        <w:tc>
          <w:tcPr>
            <w:tcW w:w="1433" w:type="dxa"/>
          </w:tcPr>
          <w:p w14:paraId="64B83F0B" w14:textId="77777777" w:rsidR="001F5537" w:rsidRDefault="009D0696">
            <w:pPr>
              <w:spacing w:after="0"/>
            </w:pPr>
            <w:r>
              <w:rPr>
                <w:sz w:val="20"/>
              </w:rPr>
              <w:t>Augustine</w:t>
            </w:r>
          </w:p>
        </w:tc>
        <w:tc>
          <w:tcPr>
            <w:tcW w:w="1575" w:type="dxa"/>
          </w:tcPr>
          <w:p w14:paraId="0B578767" w14:textId="77777777" w:rsidR="001F5537" w:rsidRDefault="009D0696">
            <w:pPr>
              <w:spacing w:after="0"/>
            </w:pPr>
            <w:r>
              <w:rPr>
                <w:sz w:val="20"/>
              </w:rPr>
              <w:t>In the Senate - Hearing 2/24 at 1:00 p.m.</w:t>
            </w:r>
          </w:p>
        </w:tc>
        <w:tc>
          <w:tcPr>
            <w:tcW w:w="1491" w:type="dxa"/>
          </w:tcPr>
          <w:p w14:paraId="37F23E4E" w14:textId="77777777" w:rsidR="001F5537" w:rsidRDefault="009D0696">
            <w:pPr>
              <w:spacing w:after="0"/>
            </w:pPr>
            <w:r>
              <w:rPr>
                <w:sz w:val="20"/>
              </w:rPr>
              <w:t>Finance</w:t>
            </w:r>
          </w:p>
          <w:p w14:paraId="634CFF8A" w14:textId="77777777" w:rsidR="001F5537" w:rsidRDefault="009D0696">
            <w:pPr>
              <w:spacing w:after="0"/>
            </w:pPr>
            <w:r>
              <w:rPr>
                <w:sz w:val="20"/>
              </w:rPr>
              <w:t>Thu 2/24 1:00 PM</w:t>
            </w:r>
          </w:p>
        </w:tc>
        <w:tc>
          <w:tcPr>
            <w:tcW w:w="1416" w:type="dxa"/>
          </w:tcPr>
          <w:p w14:paraId="1BF43CBB" w14:textId="77777777" w:rsidR="001F5537" w:rsidRDefault="001F5537">
            <w:pPr>
              <w:spacing w:after="0"/>
            </w:pPr>
          </w:p>
        </w:tc>
        <w:tc>
          <w:tcPr>
            <w:tcW w:w="1412" w:type="dxa"/>
          </w:tcPr>
          <w:p w14:paraId="03CAA57C" w14:textId="77777777" w:rsidR="001F5537" w:rsidRDefault="009D0696">
            <w:pPr>
              <w:spacing w:after="0"/>
            </w:pPr>
            <w:r>
              <w:rPr>
                <w:sz w:val="20"/>
              </w:rPr>
              <w:t>Support</w:t>
            </w:r>
          </w:p>
        </w:tc>
      </w:tr>
      <w:tr w:rsidR="001F5537" w14:paraId="52EF249C" w14:textId="77777777" w:rsidTr="00472ACF">
        <w:trPr>
          <w:cantSplit/>
        </w:trPr>
        <w:tc>
          <w:tcPr>
            <w:tcW w:w="1350" w:type="dxa"/>
          </w:tcPr>
          <w:p w14:paraId="4865DA85" w14:textId="77777777" w:rsidR="001F5537" w:rsidRDefault="009D0696">
            <w:hyperlink r:id="rId116">
              <w:r>
                <w:t>SB 523</w:t>
              </w:r>
            </w:hyperlink>
          </w:p>
          <w:p w14:paraId="067CF570" w14:textId="77777777" w:rsidR="001F5537" w:rsidRDefault="009D0696">
            <w:hyperlink r:id="rId117">
              <w:r>
                <w:t>(HB 533)</w:t>
              </w:r>
            </w:hyperlink>
          </w:p>
        </w:tc>
        <w:tc>
          <w:tcPr>
            <w:tcW w:w="1721" w:type="dxa"/>
          </w:tcPr>
          <w:p w14:paraId="02E08A5B" w14:textId="77777777" w:rsidR="001F5537" w:rsidRDefault="009D0696">
            <w:pPr>
              <w:spacing w:after="0"/>
            </w:pPr>
            <w:r>
              <w:rPr>
                <w:sz w:val="20"/>
              </w:rPr>
              <w:t xml:space="preserve">Occupations and Professions - Licenses, Certificates, </w:t>
            </w:r>
            <w:r>
              <w:rPr>
                <w:sz w:val="20"/>
              </w:rPr>
              <w:t>and Registration - Immigrants</w:t>
            </w:r>
          </w:p>
        </w:tc>
        <w:tc>
          <w:tcPr>
            <w:tcW w:w="3992" w:type="dxa"/>
          </w:tcPr>
          <w:p w14:paraId="7B286F2A" w14:textId="77777777" w:rsidR="001F5537" w:rsidRDefault="009D0696">
            <w:pPr>
              <w:spacing w:after="0"/>
            </w:pPr>
            <w:r>
              <w:rPr>
                <w:sz w:val="20"/>
              </w:rPr>
              <w:t>Prohibiting a State occupational or professional licensing board or other government agency in the State from denying an occupational or professional license, certification, or registration to an immigrant if the individual me</w:t>
            </w:r>
            <w:r>
              <w:rPr>
                <w:sz w:val="20"/>
              </w:rPr>
              <w:t>ets certain requirements.</w:t>
            </w:r>
          </w:p>
        </w:tc>
        <w:tc>
          <w:tcPr>
            <w:tcW w:w="1433" w:type="dxa"/>
          </w:tcPr>
          <w:p w14:paraId="593DA19C" w14:textId="77777777" w:rsidR="001F5537" w:rsidRDefault="009D0696">
            <w:pPr>
              <w:spacing w:after="0"/>
            </w:pPr>
            <w:r>
              <w:rPr>
                <w:sz w:val="20"/>
              </w:rPr>
              <w:t>Kagan</w:t>
            </w:r>
          </w:p>
        </w:tc>
        <w:tc>
          <w:tcPr>
            <w:tcW w:w="1575" w:type="dxa"/>
          </w:tcPr>
          <w:p w14:paraId="2C6DB81D" w14:textId="77777777" w:rsidR="001F5537" w:rsidRDefault="009D0696">
            <w:pPr>
              <w:spacing w:after="0"/>
            </w:pPr>
            <w:r>
              <w:rPr>
                <w:sz w:val="20"/>
              </w:rPr>
              <w:t>In the Senate - Hearing 2/17 at 1:00 p.m.</w:t>
            </w:r>
          </w:p>
        </w:tc>
        <w:tc>
          <w:tcPr>
            <w:tcW w:w="1491" w:type="dxa"/>
          </w:tcPr>
          <w:p w14:paraId="083CED3B" w14:textId="77777777" w:rsidR="001F5537" w:rsidRDefault="009D0696">
            <w:pPr>
              <w:spacing w:after="0"/>
            </w:pPr>
            <w:r>
              <w:rPr>
                <w:sz w:val="20"/>
              </w:rPr>
              <w:t>Education, Health, and Environmental Affairs</w:t>
            </w:r>
          </w:p>
          <w:p w14:paraId="2465A8DB" w14:textId="77777777" w:rsidR="001F5537" w:rsidRDefault="009D0696">
            <w:pPr>
              <w:spacing w:after="0"/>
            </w:pPr>
            <w:r>
              <w:rPr>
                <w:sz w:val="20"/>
              </w:rPr>
              <w:t>Thu 2/17 1:00 PM</w:t>
            </w:r>
          </w:p>
        </w:tc>
        <w:tc>
          <w:tcPr>
            <w:tcW w:w="1416" w:type="dxa"/>
          </w:tcPr>
          <w:p w14:paraId="6B0BAAC7" w14:textId="77777777" w:rsidR="001F5537" w:rsidRDefault="001F5537">
            <w:pPr>
              <w:spacing w:after="0"/>
            </w:pPr>
          </w:p>
        </w:tc>
        <w:tc>
          <w:tcPr>
            <w:tcW w:w="1412" w:type="dxa"/>
          </w:tcPr>
          <w:p w14:paraId="39A3909A" w14:textId="77777777" w:rsidR="001F5537" w:rsidRDefault="009D0696">
            <w:pPr>
              <w:spacing w:after="0"/>
            </w:pPr>
            <w:r>
              <w:rPr>
                <w:sz w:val="20"/>
              </w:rPr>
              <w:t>Support</w:t>
            </w:r>
          </w:p>
        </w:tc>
      </w:tr>
      <w:tr w:rsidR="001F5537" w14:paraId="72BB61CC" w14:textId="77777777" w:rsidTr="00472ACF">
        <w:trPr>
          <w:cantSplit/>
        </w:trPr>
        <w:tc>
          <w:tcPr>
            <w:tcW w:w="1350" w:type="dxa"/>
          </w:tcPr>
          <w:p w14:paraId="3B5C4525" w14:textId="77777777" w:rsidR="001F5537" w:rsidRDefault="009D0696">
            <w:hyperlink r:id="rId118">
              <w:r>
                <w:t>SB 531</w:t>
              </w:r>
            </w:hyperlink>
          </w:p>
          <w:p w14:paraId="5DD5796D" w14:textId="77777777" w:rsidR="001F5537" w:rsidRDefault="009D0696">
            <w:hyperlink r:id="rId119">
              <w:r>
                <w:t>(HB 636)</w:t>
              </w:r>
            </w:hyperlink>
          </w:p>
        </w:tc>
        <w:tc>
          <w:tcPr>
            <w:tcW w:w="1721" w:type="dxa"/>
          </w:tcPr>
          <w:p w14:paraId="61A03465" w14:textId="77777777" w:rsidR="001F5537" w:rsidRDefault="009D0696">
            <w:pPr>
              <w:spacing w:after="0"/>
            </w:pPr>
            <w:r>
              <w:rPr>
                <w:sz w:val="20"/>
              </w:rPr>
              <w:t>Maryland Health Care Commission - Assisted Living Programs - Study</w:t>
            </w:r>
          </w:p>
        </w:tc>
        <w:tc>
          <w:tcPr>
            <w:tcW w:w="3992" w:type="dxa"/>
          </w:tcPr>
          <w:p w14:paraId="5A06F2D0" w14:textId="77777777" w:rsidR="001F5537" w:rsidRDefault="009D0696">
            <w:pPr>
              <w:spacing w:after="0"/>
            </w:pPr>
            <w:r>
              <w:rPr>
                <w:sz w:val="20"/>
              </w:rPr>
              <w:t>Requiring the Maryland Health Care Commission, in consultation with the Office of Health Care Q</w:t>
            </w:r>
            <w:r>
              <w:rPr>
                <w:sz w:val="20"/>
              </w:rPr>
              <w:t>uality, the Maryland Long-Term Care Ombudsman Program, the Medicaid Administration, the Governor's Workforce Development Board, and interested stakeholders, to conduct a study regarding the quality of care by assisted living programs with nine or fewer bed</w:t>
            </w:r>
            <w:r>
              <w:rPr>
                <w:sz w:val="20"/>
              </w:rPr>
              <w:t>s.</w:t>
            </w:r>
          </w:p>
        </w:tc>
        <w:tc>
          <w:tcPr>
            <w:tcW w:w="1433" w:type="dxa"/>
          </w:tcPr>
          <w:p w14:paraId="579DF385" w14:textId="77777777" w:rsidR="001F5537" w:rsidRDefault="009D0696">
            <w:pPr>
              <w:spacing w:after="0"/>
            </w:pPr>
            <w:r>
              <w:rPr>
                <w:sz w:val="20"/>
              </w:rPr>
              <w:t>Beidle</w:t>
            </w:r>
          </w:p>
        </w:tc>
        <w:tc>
          <w:tcPr>
            <w:tcW w:w="1575" w:type="dxa"/>
          </w:tcPr>
          <w:p w14:paraId="61942CFA" w14:textId="77777777" w:rsidR="001F5537" w:rsidRDefault="009D0696">
            <w:pPr>
              <w:spacing w:after="0"/>
            </w:pPr>
            <w:r>
              <w:rPr>
                <w:sz w:val="20"/>
              </w:rPr>
              <w:t>In the Senate - Hearing 2/16 at 1:00 p.m.</w:t>
            </w:r>
          </w:p>
        </w:tc>
        <w:tc>
          <w:tcPr>
            <w:tcW w:w="1491" w:type="dxa"/>
          </w:tcPr>
          <w:p w14:paraId="0C8E4FBC" w14:textId="77777777" w:rsidR="001F5537" w:rsidRDefault="009D0696">
            <w:pPr>
              <w:spacing w:after="0"/>
            </w:pPr>
            <w:r>
              <w:rPr>
                <w:sz w:val="20"/>
              </w:rPr>
              <w:t>Finance</w:t>
            </w:r>
          </w:p>
          <w:p w14:paraId="4A959BC4" w14:textId="77777777" w:rsidR="001F5537" w:rsidRDefault="009D0696">
            <w:pPr>
              <w:spacing w:after="0"/>
            </w:pPr>
            <w:r>
              <w:rPr>
                <w:sz w:val="20"/>
              </w:rPr>
              <w:t>Wed 2/16 1:00 PM</w:t>
            </w:r>
          </w:p>
        </w:tc>
        <w:tc>
          <w:tcPr>
            <w:tcW w:w="1416" w:type="dxa"/>
          </w:tcPr>
          <w:p w14:paraId="68857815" w14:textId="77777777" w:rsidR="001F5537" w:rsidRDefault="001F5537">
            <w:pPr>
              <w:spacing w:after="0"/>
            </w:pPr>
          </w:p>
        </w:tc>
        <w:tc>
          <w:tcPr>
            <w:tcW w:w="1412" w:type="dxa"/>
          </w:tcPr>
          <w:p w14:paraId="635C9B36" w14:textId="77777777" w:rsidR="001F5537" w:rsidRDefault="009D0696">
            <w:pPr>
              <w:spacing w:after="0"/>
            </w:pPr>
            <w:r>
              <w:rPr>
                <w:sz w:val="20"/>
              </w:rPr>
              <w:t>Support</w:t>
            </w:r>
          </w:p>
        </w:tc>
      </w:tr>
      <w:tr w:rsidR="001F5537" w14:paraId="4D4BA129" w14:textId="77777777" w:rsidTr="00472ACF">
        <w:trPr>
          <w:cantSplit/>
        </w:trPr>
        <w:tc>
          <w:tcPr>
            <w:tcW w:w="1350" w:type="dxa"/>
          </w:tcPr>
          <w:p w14:paraId="19A3C0A1" w14:textId="77777777" w:rsidR="001F5537" w:rsidRDefault="009D0696">
            <w:hyperlink r:id="rId120">
              <w:r>
                <w:t>SB 565</w:t>
              </w:r>
            </w:hyperlink>
          </w:p>
          <w:p w14:paraId="3A219B28" w14:textId="77777777" w:rsidR="001F5537" w:rsidRDefault="009D0696">
            <w:hyperlink r:id="rId121">
              <w:r>
                <w:t>(HB 800)</w:t>
              </w:r>
            </w:hyperlink>
          </w:p>
        </w:tc>
        <w:tc>
          <w:tcPr>
            <w:tcW w:w="1721" w:type="dxa"/>
          </w:tcPr>
          <w:p w14:paraId="364A2FFD" w14:textId="77777777" w:rsidR="001F5537" w:rsidRDefault="009D0696">
            <w:pPr>
              <w:spacing w:after="0"/>
            </w:pPr>
            <w:r>
              <w:rPr>
                <w:sz w:val="20"/>
              </w:rPr>
              <w:t>Public Safety - Emergency Management - Price Gouging C</w:t>
            </w:r>
            <w:r>
              <w:rPr>
                <w:sz w:val="20"/>
              </w:rPr>
              <w:t>onsumer Protections</w:t>
            </w:r>
          </w:p>
        </w:tc>
        <w:tc>
          <w:tcPr>
            <w:tcW w:w="3992" w:type="dxa"/>
          </w:tcPr>
          <w:p w14:paraId="571FCA4F" w14:textId="77777777" w:rsidR="001F5537" w:rsidRDefault="009D0696">
            <w:pPr>
              <w:spacing w:after="0"/>
            </w:pPr>
            <w:r>
              <w:rPr>
                <w:sz w:val="20"/>
              </w:rPr>
              <w:t>Prohibiting a person from selling an essential good or service during a state of emergency and for the 90 days following the end of the state of emergency for a price of 10% or more of the price charged prior to a state of emergency; an</w:t>
            </w:r>
            <w:r>
              <w:rPr>
                <w:sz w:val="20"/>
              </w:rPr>
              <w:t>d requiring the Secretary of State to establish an electronic notification system by which a person may register to receive certain information.</w:t>
            </w:r>
          </w:p>
        </w:tc>
        <w:tc>
          <w:tcPr>
            <w:tcW w:w="1433" w:type="dxa"/>
          </w:tcPr>
          <w:p w14:paraId="79A12AE3" w14:textId="77777777" w:rsidR="001F5537" w:rsidRDefault="009D0696">
            <w:pPr>
              <w:spacing w:after="0"/>
            </w:pPr>
            <w:r>
              <w:rPr>
                <w:sz w:val="20"/>
              </w:rPr>
              <w:t>Lam</w:t>
            </w:r>
          </w:p>
        </w:tc>
        <w:tc>
          <w:tcPr>
            <w:tcW w:w="1575" w:type="dxa"/>
          </w:tcPr>
          <w:p w14:paraId="36F73FC6" w14:textId="77777777" w:rsidR="001F5537" w:rsidRDefault="009D0696">
            <w:pPr>
              <w:spacing w:after="0"/>
            </w:pPr>
            <w:r>
              <w:rPr>
                <w:sz w:val="20"/>
              </w:rPr>
              <w:t>In the Senate - Hearing 2/24 at 1:00 p.m.</w:t>
            </w:r>
          </w:p>
        </w:tc>
        <w:tc>
          <w:tcPr>
            <w:tcW w:w="1491" w:type="dxa"/>
          </w:tcPr>
          <w:p w14:paraId="46566BC4" w14:textId="77777777" w:rsidR="001F5537" w:rsidRDefault="009D0696">
            <w:pPr>
              <w:spacing w:after="0"/>
            </w:pPr>
            <w:r>
              <w:rPr>
                <w:sz w:val="20"/>
              </w:rPr>
              <w:t>Finance</w:t>
            </w:r>
          </w:p>
          <w:p w14:paraId="7C711A10" w14:textId="77777777" w:rsidR="001F5537" w:rsidRDefault="009D0696">
            <w:pPr>
              <w:spacing w:after="0"/>
            </w:pPr>
            <w:r>
              <w:rPr>
                <w:sz w:val="20"/>
              </w:rPr>
              <w:t>Thu 2/24 1:00 PM</w:t>
            </w:r>
          </w:p>
        </w:tc>
        <w:tc>
          <w:tcPr>
            <w:tcW w:w="1416" w:type="dxa"/>
          </w:tcPr>
          <w:p w14:paraId="1A01CC2E" w14:textId="77777777" w:rsidR="001F5537" w:rsidRDefault="001F5537">
            <w:pPr>
              <w:spacing w:after="0"/>
            </w:pPr>
          </w:p>
        </w:tc>
        <w:tc>
          <w:tcPr>
            <w:tcW w:w="1412" w:type="dxa"/>
          </w:tcPr>
          <w:p w14:paraId="5202B7A2" w14:textId="77777777" w:rsidR="001F5537" w:rsidRDefault="009D0696">
            <w:pPr>
              <w:spacing w:after="0"/>
            </w:pPr>
            <w:r>
              <w:rPr>
                <w:sz w:val="20"/>
              </w:rPr>
              <w:t>Support with Amendment</w:t>
            </w:r>
          </w:p>
        </w:tc>
      </w:tr>
      <w:tr w:rsidR="001F5537" w14:paraId="18E21A14" w14:textId="77777777" w:rsidTr="00472ACF">
        <w:trPr>
          <w:cantSplit/>
        </w:trPr>
        <w:tc>
          <w:tcPr>
            <w:tcW w:w="1350" w:type="dxa"/>
          </w:tcPr>
          <w:p w14:paraId="69727D88" w14:textId="77777777" w:rsidR="001F5537" w:rsidRDefault="009D0696">
            <w:hyperlink r:id="rId122">
              <w:r>
                <w:t>SB 591</w:t>
              </w:r>
            </w:hyperlink>
          </w:p>
          <w:p w14:paraId="6846A9DD" w14:textId="77777777" w:rsidR="001F5537" w:rsidRDefault="009D0696">
            <w:hyperlink r:id="rId123">
              <w:r>
                <w:t>(HB 915)</w:t>
              </w:r>
            </w:hyperlink>
          </w:p>
        </w:tc>
        <w:tc>
          <w:tcPr>
            <w:tcW w:w="1721" w:type="dxa"/>
          </w:tcPr>
          <w:p w14:paraId="79EF6CDB" w14:textId="77777777" w:rsidR="001F5537" w:rsidRDefault="009D0696">
            <w:pPr>
              <w:spacing w:after="0"/>
            </w:pPr>
            <w:r>
              <w:rPr>
                <w:sz w:val="20"/>
              </w:rPr>
              <w:t>Maryland Health Care Commission - Patient Safety Center - Designati</w:t>
            </w:r>
            <w:r>
              <w:rPr>
                <w:sz w:val="20"/>
              </w:rPr>
              <w:t>on and Fund</w:t>
            </w:r>
          </w:p>
        </w:tc>
        <w:tc>
          <w:tcPr>
            <w:tcW w:w="3992" w:type="dxa"/>
          </w:tcPr>
          <w:p w14:paraId="71300B23" w14:textId="77777777" w:rsidR="001F5537" w:rsidRDefault="009D0696">
            <w:pPr>
              <w:spacing w:after="0"/>
            </w:pPr>
            <w:r>
              <w:rPr>
                <w:sz w:val="20"/>
              </w:rPr>
              <w:t>Requiring the Maryland Health Care Commission to designate a center as the Patient Safety Center for the State on or before December 31, 2025; requiring the Center to develop, coordinate, and implement patient safety initiatives across the Stat</w:t>
            </w:r>
            <w:r>
              <w:rPr>
                <w:sz w:val="20"/>
              </w:rPr>
              <w:t>e, be a model for innovation and implementation, convene health care providers, patients and families to improve the quality of health care and share information on best practices; establishing the Patient Safety Center Fund to subsidize a portion of the c</w:t>
            </w:r>
            <w:r>
              <w:rPr>
                <w:sz w:val="20"/>
              </w:rPr>
              <w:t>osts of the Center; etc.</w:t>
            </w:r>
          </w:p>
        </w:tc>
        <w:tc>
          <w:tcPr>
            <w:tcW w:w="1433" w:type="dxa"/>
          </w:tcPr>
          <w:p w14:paraId="5B282809" w14:textId="77777777" w:rsidR="001F5537" w:rsidRDefault="009D0696">
            <w:pPr>
              <w:spacing w:after="0"/>
            </w:pPr>
            <w:r>
              <w:rPr>
                <w:sz w:val="20"/>
              </w:rPr>
              <w:t>Augustine</w:t>
            </w:r>
          </w:p>
        </w:tc>
        <w:tc>
          <w:tcPr>
            <w:tcW w:w="1575" w:type="dxa"/>
          </w:tcPr>
          <w:p w14:paraId="2E94D7E2" w14:textId="77777777" w:rsidR="001F5537" w:rsidRDefault="009D0696">
            <w:pPr>
              <w:spacing w:after="0"/>
            </w:pPr>
            <w:r>
              <w:rPr>
                <w:sz w:val="20"/>
              </w:rPr>
              <w:t>In the Senate - Hearing 2/16 at 1:00 p.m.</w:t>
            </w:r>
          </w:p>
        </w:tc>
        <w:tc>
          <w:tcPr>
            <w:tcW w:w="1491" w:type="dxa"/>
          </w:tcPr>
          <w:p w14:paraId="1F2AC12F" w14:textId="77777777" w:rsidR="001F5537" w:rsidRDefault="009D0696">
            <w:pPr>
              <w:spacing w:after="0"/>
            </w:pPr>
            <w:r>
              <w:rPr>
                <w:sz w:val="20"/>
              </w:rPr>
              <w:t>Finance</w:t>
            </w:r>
          </w:p>
          <w:p w14:paraId="4641F7DF" w14:textId="77777777" w:rsidR="001F5537" w:rsidRDefault="009D0696">
            <w:pPr>
              <w:spacing w:after="0"/>
            </w:pPr>
            <w:r>
              <w:rPr>
                <w:sz w:val="20"/>
              </w:rPr>
              <w:t>Wed 2/16 1:00 PM</w:t>
            </w:r>
          </w:p>
        </w:tc>
        <w:tc>
          <w:tcPr>
            <w:tcW w:w="1416" w:type="dxa"/>
          </w:tcPr>
          <w:p w14:paraId="6BCF1102" w14:textId="77777777" w:rsidR="001F5537" w:rsidRDefault="001F5537">
            <w:pPr>
              <w:spacing w:after="0"/>
            </w:pPr>
          </w:p>
        </w:tc>
        <w:tc>
          <w:tcPr>
            <w:tcW w:w="1412" w:type="dxa"/>
          </w:tcPr>
          <w:p w14:paraId="01CC6241" w14:textId="77777777" w:rsidR="001F5537" w:rsidRDefault="009D0696">
            <w:pPr>
              <w:spacing w:after="0"/>
            </w:pPr>
            <w:r>
              <w:rPr>
                <w:sz w:val="20"/>
              </w:rPr>
              <w:t>Support</w:t>
            </w:r>
          </w:p>
        </w:tc>
      </w:tr>
      <w:tr w:rsidR="001F5537" w14:paraId="2F41C05C" w14:textId="77777777" w:rsidTr="00472ACF">
        <w:trPr>
          <w:cantSplit/>
        </w:trPr>
        <w:tc>
          <w:tcPr>
            <w:tcW w:w="1350" w:type="dxa"/>
          </w:tcPr>
          <w:p w14:paraId="350F292A" w14:textId="77777777" w:rsidR="001F5537" w:rsidRDefault="009D0696">
            <w:hyperlink r:id="rId124">
              <w:r>
                <w:t>SB 600</w:t>
              </w:r>
            </w:hyperlink>
          </w:p>
          <w:p w14:paraId="21AB0E12" w14:textId="77777777" w:rsidR="001F5537" w:rsidRDefault="009D0696">
            <w:hyperlink r:id="rId125">
              <w:r>
                <w:t>(HB 544)</w:t>
              </w:r>
            </w:hyperlink>
          </w:p>
        </w:tc>
        <w:tc>
          <w:tcPr>
            <w:tcW w:w="1721" w:type="dxa"/>
          </w:tcPr>
          <w:p w14:paraId="3A478BE6" w14:textId="77777777" w:rsidR="001F5537" w:rsidRDefault="009D0696">
            <w:pPr>
              <w:spacing w:after="0"/>
            </w:pPr>
            <w:r>
              <w:rPr>
                <w:sz w:val="20"/>
              </w:rPr>
              <w:t>Health Facilities - Residential Service Agencies - Rep</w:t>
            </w:r>
            <w:r>
              <w:rPr>
                <w:sz w:val="20"/>
              </w:rPr>
              <w:t>orting Requirement</w:t>
            </w:r>
          </w:p>
        </w:tc>
        <w:tc>
          <w:tcPr>
            <w:tcW w:w="3992" w:type="dxa"/>
          </w:tcPr>
          <w:p w14:paraId="65CEDBB5" w14:textId="77777777" w:rsidR="001F5537" w:rsidRDefault="009D0696">
            <w:pPr>
              <w:spacing w:after="0"/>
            </w:pPr>
            <w:r>
              <w:rPr>
                <w:sz w:val="20"/>
              </w:rPr>
              <w:t>Requiring residential service agencies receiving Medicaid reimbursement for the provision of home care or similar services by personal care aides to report by October 1 each year to the Maryland Department of Health information as to the</w:t>
            </w:r>
            <w:r>
              <w:rPr>
                <w:sz w:val="20"/>
              </w:rPr>
              <w:t xml:space="preserve"> personal care aides' hourly pay rate, whether the aides are classified as employees or independent contractors, whether the aides have health insurance and are covered by worker's compensation through the agency, and whether the aides have earned sick and</w:t>
            </w:r>
            <w:r>
              <w:rPr>
                <w:sz w:val="20"/>
              </w:rPr>
              <w:t xml:space="preserve"> safe leave provided by the agency.</w:t>
            </w:r>
          </w:p>
        </w:tc>
        <w:tc>
          <w:tcPr>
            <w:tcW w:w="1433" w:type="dxa"/>
          </w:tcPr>
          <w:p w14:paraId="4BCF90D6" w14:textId="77777777" w:rsidR="001F5537" w:rsidRDefault="009D0696">
            <w:pPr>
              <w:spacing w:after="0"/>
            </w:pPr>
            <w:r>
              <w:rPr>
                <w:sz w:val="20"/>
              </w:rPr>
              <w:t>Kelley</w:t>
            </w:r>
          </w:p>
        </w:tc>
        <w:tc>
          <w:tcPr>
            <w:tcW w:w="1575" w:type="dxa"/>
          </w:tcPr>
          <w:p w14:paraId="74F432A9" w14:textId="77777777" w:rsidR="001F5537" w:rsidRDefault="009D0696">
            <w:pPr>
              <w:spacing w:after="0"/>
            </w:pPr>
            <w:r>
              <w:rPr>
                <w:sz w:val="20"/>
              </w:rPr>
              <w:t>In the Senate - Hearing 2/17 at 1:00 p.m.</w:t>
            </w:r>
          </w:p>
        </w:tc>
        <w:tc>
          <w:tcPr>
            <w:tcW w:w="1491" w:type="dxa"/>
          </w:tcPr>
          <w:p w14:paraId="57488430" w14:textId="77777777" w:rsidR="001F5537" w:rsidRDefault="009D0696">
            <w:pPr>
              <w:spacing w:after="0"/>
            </w:pPr>
            <w:r>
              <w:rPr>
                <w:sz w:val="20"/>
              </w:rPr>
              <w:t>Finance</w:t>
            </w:r>
          </w:p>
          <w:p w14:paraId="14041CF3" w14:textId="77777777" w:rsidR="001F5537" w:rsidRDefault="009D0696">
            <w:pPr>
              <w:spacing w:after="0"/>
            </w:pPr>
            <w:r>
              <w:rPr>
                <w:sz w:val="20"/>
              </w:rPr>
              <w:t>Thu 2/17 1:00 PM</w:t>
            </w:r>
          </w:p>
        </w:tc>
        <w:tc>
          <w:tcPr>
            <w:tcW w:w="1416" w:type="dxa"/>
          </w:tcPr>
          <w:p w14:paraId="7CD76540" w14:textId="77777777" w:rsidR="001F5537" w:rsidRDefault="001F5537">
            <w:pPr>
              <w:spacing w:after="0"/>
            </w:pPr>
          </w:p>
        </w:tc>
        <w:tc>
          <w:tcPr>
            <w:tcW w:w="1412" w:type="dxa"/>
          </w:tcPr>
          <w:p w14:paraId="6E543352" w14:textId="77777777" w:rsidR="001F5537" w:rsidRDefault="009D0696">
            <w:pPr>
              <w:spacing w:after="0"/>
            </w:pPr>
            <w:r>
              <w:rPr>
                <w:sz w:val="20"/>
              </w:rPr>
              <w:t>No Position</w:t>
            </w:r>
          </w:p>
        </w:tc>
      </w:tr>
      <w:tr w:rsidR="001F5537" w14:paraId="1C83C4F5" w14:textId="77777777" w:rsidTr="00472ACF">
        <w:trPr>
          <w:cantSplit/>
        </w:trPr>
        <w:tc>
          <w:tcPr>
            <w:tcW w:w="1350" w:type="dxa"/>
          </w:tcPr>
          <w:p w14:paraId="087D4EBC" w14:textId="77777777" w:rsidR="001F5537" w:rsidRDefault="009D0696">
            <w:hyperlink r:id="rId126">
              <w:r>
                <w:t>SB 605</w:t>
              </w:r>
            </w:hyperlink>
          </w:p>
        </w:tc>
        <w:tc>
          <w:tcPr>
            <w:tcW w:w="1721" w:type="dxa"/>
          </w:tcPr>
          <w:p w14:paraId="4A423672" w14:textId="77777777" w:rsidR="001F5537" w:rsidRDefault="009D0696">
            <w:pPr>
              <w:spacing w:after="0"/>
            </w:pPr>
            <w:r>
              <w:rPr>
                <w:sz w:val="20"/>
              </w:rPr>
              <w:t>Medical Malpractice - Collatera</w:t>
            </w:r>
            <w:r>
              <w:rPr>
                <w:sz w:val="20"/>
              </w:rPr>
              <w:t>l Sources</w:t>
            </w:r>
          </w:p>
        </w:tc>
        <w:tc>
          <w:tcPr>
            <w:tcW w:w="3992" w:type="dxa"/>
          </w:tcPr>
          <w:p w14:paraId="692F9D6F" w14:textId="77777777" w:rsidR="001F5537" w:rsidRDefault="009D0696">
            <w:pPr>
              <w:spacing w:after="0"/>
            </w:pPr>
            <w:r>
              <w:rPr>
                <w:sz w:val="20"/>
              </w:rPr>
              <w:t>Requiring collateral source evidence made to or for the benefit of the plaintiff to be admissible in medical malpractice jury trials for a certain purpose; requiring the trier of fact to consider collateral source evidence when determining damage</w:t>
            </w:r>
            <w:r>
              <w:rPr>
                <w:sz w:val="20"/>
              </w:rPr>
              <w:t>s; requiring the court to deduct from any award recovered by the plaintiff any collateral source benefit that duplicates any benefit contained in the jury's award to the plaintiff; etc.</w:t>
            </w:r>
          </w:p>
        </w:tc>
        <w:tc>
          <w:tcPr>
            <w:tcW w:w="1433" w:type="dxa"/>
          </w:tcPr>
          <w:p w14:paraId="62B7AC59" w14:textId="77777777" w:rsidR="001F5537" w:rsidRDefault="009D0696">
            <w:pPr>
              <w:spacing w:after="0"/>
            </w:pPr>
            <w:r>
              <w:rPr>
                <w:sz w:val="20"/>
              </w:rPr>
              <w:t>West</w:t>
            </w:r>
          </w:p>
        </w:tc>
        <w:tc>
          <w:tcPr>
            <w:tcW w:w="1575" w:type="dxa"/>
            <w:shd w:val="clear" w:color="auto" w:fill="F36F6F"/>
          </w:tcPr>
          <w:p w14:paraId="3B5BCA4B" w14:textId="77777777" w:rsidR="001F5537" w:rsidRDefault="009D0696">
            <w:pPr>
              <w:spacing w:after="0"/>
            </w:pPr>
            <w:r>
              <w:rPr>
                <w:sz w:val="20"/>
              </w:rPr>
              <w:t>In the Senate - Withdrawn by Sponsor</w:t>
            </w:r>
          </w:p>
        </w:tc>
        <w:tc>
          <w:tcPr>
            <w:tcW w:w="1491" w:type="dxa"/>
          </w:tcPr>
          <w:p w14:paraId="4B6C71AB" w14:textId="77777777" w:rsidR="001F5537" w:rsidRDefault="009D0696">
            <w:pPr>
              <w:spacing w:after="0"/>
            </w:pPr>
            <w:r>
              <w:rPr>
                <w:sz w:val="20"/>
              </w:rPr>
              <w:t xml:space="preserve">Judicial </w:t>
            </w:r>
            <w:r>
              <w:rPr>
                <w:sz w:val="20"/>
              </w:rPr>
              <w:t>Proceedings</w:t>
            </w:r>
          </w:p>
        </w:tc>
        <w:tc>
          <w:tcPr>
            <w:tcW w:w="1416" w:type="dxa"/>
          </w:tcPr>
          <w:p w14:paraId="1A517F78" w14:textId="77777777" w:rsidR="001F5537" w:rsidRDefault="001F5537">
            <w:pPr>
              <w:spacing w:after="0"/>
            </w:pPr>
          </w:p>
        </w:tc>
        <w:tc>
          <w:tcPr>
            <w:tcW w:w="1412" w:type="dxa"/>
          </w:tcPr>
          <w:p w14:paraId="4393E9F9" w14:textId="77777777" w:rsidR="001F5537" w:rsidRDefault="009D0696">
            <w:pPr>
              <w:spacing w:after="0"/>
            </w:pPr>
            <w:r>
              <w:rPr>
                <w:sz w:val="20"/>
              </w:rPr>
              <w:t>Withdrawn</w:t>
            </w:r>
          </w:p>
        </w:tc>
      </w:tr>
      <w:tr w:rsidR="001F5537" w14:paraId="0FC2CAE9" w14:textId="77777777" w:rsidTr="00472ACF">
        <w:trPr>
          <w:cantSplit/>
        </w:trPr>
        <w:tc>
          <w:tcPr>
            <w:tcW w:w="1350" w:type="dxa"/>
          </w:tcPr>
          <w:p w14:paraId="0627BA22" w14:textId="77777777" w:rsidR="001F5537" w:rsidRDefault="009D0696">
            <w:hyperlink r:id="rId127">
              <w:r>
                <w:t>SB 623</w:t>
              </w:r>
            </w:hyperlink>
          </w:p>
          <w:p w14:paraId="3D1C56A2" w14:textId="77777777" w:rsidR="001F5537" w:rsidRDefault="009D0696">
            <w:hyperlink r:id="rId128">
              <w:r>
                <w:t>(HB 845)</w:t>
              </w:r>
            </w:hyperlink>
          </w:p>
        </w:tc>
        <w:tc>
          <w:tcPr>
            <w:tcW w:w="1721" w:type="dxa"/>
          </w:tcPr>
          <w:p w14:paraId="03346C1B" w14:textId="77777777" w:rsidR="001F5537" w:rsidRDefault="009D0696">
            <w:pPr>
              <w:spacing w:after="0"/>
            </w:pPr>
            <w:r>
              <w:rPr>
                <w:sz w:val="20"/>
              </w:rPr>
              <w:t xml:space="preserve">Income Tax - </w:t>
            </w:r>
            <w:r>
              <w:rPr>
                <w:sz w:val="20"/>
              </w:rPr>
              <w:t>Subtraction Modification - Income of Health Care Workers</w:t>
            </w:r>
          </w:p>
        </w:tc>
        <w:tc>
          <w:tcPr>
            <w:tcW w:w="3992" w:type="dxa"/>
          </w:tcPr>
          <w:p w14:paraId="0D2406D4" w14:textId="77777777" w:rsidR="001F5537" w:rsidRDefault="009D0696">
            <w:pPr>
              <w:spacing w:after="0"/>
            </w:pPr>
            <w:r>
              <w:rPr>
                <w:sz w:val="20"/>
              </w:rPr>
              <w:t>Allowing, for tax years 2021 and 2022, a subtraction modification under the Maryland income tax for the first $25,000 of income attributable to an individual's work as a health care worker during the</w:t>
            </w:r>
            <w:r>
              <w:rPr>
                <w:sz w:val="20"/>
              </w:rPr>
              <w:t xml:space="preserve"> taxable year.</w:t>
            </w:r>
          </w:p>
        </w:tc>
        <w:tc>
          <w:tcPr>
            <w:tcW w:w="1433" w:type="dxa"/>
          </w:tcPr>
          <w:p w14:paraId="3A269D47" w14:textId="77777777" w:rsidR="001F5537" w:rsidRDefault="009D0696">
            <w:pPr>
              <w:spacing w:after="0"/>
            </w:pPr>
            <w:proofErr w:type="spellStart"/>
            <w:r>
              <w:rPr>
                <w:sz w:val="20"/>
              </w:rPr>
              <w:t>Corderman</w:t>
            </w:r>
            <w:proofErr w:type="spellEnd"/>
          </w:p>
        </w:tc>
        <w:tc>
          <w:tcPr>
            <w:tcW w:w="1575" w:type="dxa"/>
          </w:tcPr>
          <w:p w14:paraId="766C8858" w14:textId="77777777" w:rsidR="001F5537" w:rsidRDefault="009D0696">
            <w:pPr>
              <w:spacing w:after="0"/>
            </w:pPr>
            <w:r>
              <w:rPr>
                <w:sz w:val="20"/>
              </w:rPr>
              <w:t>In the Senate - Hearing 3/02 at 1:00 p.m.</w:t>
            </w:r>
          </w:p>
        </w:tc>
        <w:tc>
          <w:tcPr>
            <w:tcW w:w="1491" w:type="dxa"/>
          </w:tcPr>
          <w:p w14:paraId="3CB7878A" w14:textId="77777777" w:rsidR="001F5537" w:rsidRDefault="009D0696">
            <w:pPr>
              <w:spacing w:after="0"/>
            </w:pPr>
            <w:r>
              <w:rPr>
                <w:sz w:val="20"/>
              </w:rPr>
              <w:t>Budget and Taxation</w:t>
            </w:r>
          </w:p>
          <w:p w14:paraId="67D77E70" w14:textId="77777777" w:rsidR="001F5537" w:rsidRDefault="009D0696">
            <w:pPr>
              <w:spacing w:after="0"/>
            </w:pPr>
            <w:r>
              <w:rPr>
                <w:sz w:val="20"/>
              </w:rPr>
              <w:t>Wed 3/2 1:00 PM</w:t>
            </w:r>
          </w:p>
        </w:tc>
        <w:tc>
          <w:tcPr>
            <w:tcW w:w="1416" w:type="dxa"/>
          </w:tcPr>
          <w:p w14:paraId="511A8F90" w14:textId="77777777" w:rsidR="001F5537" w:rsidRDefault="001F5537">
            <w:pPr>
              <w:spacing w:after="0"/>
            </w:pPr>
          </w:p>
        </w:tc>
        <w:tc>
          <w:tcPr>
            <w:tcW w:w="1412" w:type="dxa"/>
          </w:tcPr>
          <w:p w14:paraId="03027157" w14:textId="77777777" w:rsidR="001F5537" w:rsidRDefault="009D0696">
            <w:pPr>
              <w:spacing w:after="0"/>
            </w:pPr>
            <w:r>
              <w:rPr>
                <w:sz w:val="20"/>
              </w:rPr>
              <w:t>Support</w:t>
            </w:r>
          </w:p>
        </w:tc>
      </w:tr>
      <w:tr w:rsidR="001F5537" w14:paraId="159803C3" w14:textId="77777777" w:rsidTr="00472ACF">
        <w:trPr>
          <w:cantSplit/>
        </w:trPr>
        <w:tc>
          <w:tcPr>
            <w:tcW w:w="1350" w:type="dxa"/>
          </w:tcPr>
          <w:p w14:paraId="3EEEF7E2" w14:textId="77777777" w:rsidR="001F5537" w:rsidRDefault="009D0696">
            <w:hyperlink r:id="rId129">
              <w:r>
                <w:t>SB 624</w:t>
              </w:r>
            </w:hyperlink>
          </w:p>
        </w:tc>
        <w:tc>
          <w:tcPr>
            <w:tcW w:w="1721" w:type="dxa"/>
          </w:tcPr>
          <w:p w14:paraId="70A85C29" w14:textId="77777777" w:rsidR="001F5537" w:rsidRDefault="009D0696">
            <w:pPr>
              <w:spacing w:after="0"/>
            </w:pPr>
            <w:r>
              <w:rPr>
                <w:sz w:val="20"/>
              </w:rPr>
              <w:t>Assisted Living Programs - Assisted Living Referrers - Requirements and Prohibitions</w:t>
            </w:r>
          </w:p>
        </w:tc>
        <w:tc>
          <w:tcPr>
            <w:tcW w:w="3992" w:type="dxa"/>
          </w:tcPr>
          <w:p w14:paraId="05E4808B" w14:textId="77777777" w:rsidR="001F5537" w:rsidRDefault="009D0696">
            <w:pPr>
              <w:spacing w:after="0"/>
            </w:pPr>
            <w:r>
              <w:rPr>
                <w:sz w:val="20"/>
              </w:rPr>
              <w:t>Requiring assisted living referrers to maintain and provide to certain a</w:t>
            </w:r>
            <w:r>
              <w:rPr>
                <w:sz w:val="20"/>
              </w:rPr>
              <w:t>ssisted living programs documents written signed and dated between the referrer and the client that include the right of the client to terminate the referrer's services for any reason at any time, and a requirement that the referrer communicate a cancellat</w:t>
            </w:r>
            <w:r>
              <w:rPr>
                <w:sz w:val="20"/>
              </w:rPr>
              <w:t>ion of the agreement to all assisted living programs involving a client; requiring assisted living referrers to maintain certain insurance, and obtain criminal history records checks of employees; etc.</w:t>
            </w:r>
          </w:p>
        </w:tc>
        <w:tc>
          <w:tcPr>
            <w:tcW w:w="1433" w:type="dxa"/>
          </w:tcPr>
          <w:p w14:paraId="2A23FA7D" w14:textId="77777777" w:rsidR="001F5537" w:rsidRDefault="009D0696">
            <w:pPr>
              <w:spacing w:after="0"/>
            </w:pPr>
            <w:r>
              <w:rPr>
                <w:sz w:val="20"/>
              </w:rPr>
              <w:t>Hettleman</w:t>
            </w:r>
          </w:p>
        </w:tc>
        <w:tc>
          <w:tcPr>
            <w:tcW w:w="1575" w:type="dxa"/>
          </w:tcPr>
          <w:p w14:paraId="414D4468" w14:textId="77777777" w:rsidR="001F5537" w:rsidRDefault="009D0696">
            <w:pPr>
              <w:spacing w:after="0"/>
            </w:pPr>
            <w:r>
              <w:rPr>
                <w:sz w:val="20"/>
              </w:rPr>
              <w:t>In the Senate - Hearing 2/24 at 1:00 p.m.</w:t>
            </w:r>
          </w:p>
        </w:tc>
        <w:tc>
          <w:tcPr>
            <w:tcW w:w="1491" w:type="dxa"/>
          </w:tcPr>
          <w:p w14:paraId="4C46300F" w14:textId="77777777" w:rsidR="001F5537" w:rsidRDefault="009D0696">
            <w:pPr>
              <w:spacing w:after="0"/>
            </w:pPr>
            <w:r>
              <w:rPr>
                <w:sz w:val="20"/>
              </w:rPr>
              <w:t>Fi</w:t>
            </w:r>
            <w:r>
              <w:rPr>
                <w:sz w:val="20"/>
              </w:rPr>
              <w:t>nance</w:t>
            </w:r>
          </w:p>
          <w:p w14:paraId="3BAE86F7" w14:textId="77777777" w:rsidR="001F5537" w:rsidRDefault="009D0696">
            <w:pPr>
              <w:spacing w:after="0"/>
            </w:pPr>
            <w:r>
              <w:rPr>
                <w:sz w:val="20"/>
              </w:rPr>
              <w:t>Thu 2/24 1:00 PM</w:t>
            </w:r>
          </w:p>
        </w:tc>
        <w:tc>
          <w:tcPr>
            <w:tcW w:w="1416" w:type="dxa"/>
          </w:tcPr>
          <w:p w14:paraId="317C9191" w14:textId="77777777" w:rsidR="001F5537" w:rsidRDefault="001F5537">
            <w:pPr>
              <w:spacing w:after="0"/>
            </w:pPr>
          </w:p>
        </w:tc>
        <w:tc>
          <w:tcPr>
            <w:tcW w:w="1412" w:type="dxa"/>
          </w:tcPr>
          <w:p w14:paraId="12E9275E" w14:textId="77777777" w:rsidR="001F5537" w:rsidRDefault="009D0696">
            <w:pPr>
              <w:spacing w:after="0"/>
            </w:pPr>
            <w:r>
              <w:rPr>
                <w:sz w:val="20"/>
              </w:rPr>
              <w:t>Support</w:t>
            </w:r>
          </w:p>
        </w:tc>
      </w:tr>
      <w:tr w:rsidR="001F5537" w14:paraId="0E50E024" w14:textId="77777777" w:rsidTr="00472ACF">
        <w:trPr>
          <w:cantSplit/>
        </w:trPr>
        <w:tc>
          <w:tcPr>
            <w:tcW w:w="1350" w:type="dxa"/>
          </w:tcPr>
          <w:p w14:paraId="03D515AD" w14:textId="77777777" w:rsidR="001F5537" w:rsidRDefault="009D0696">
            <w:hyperlink r:id="rId130">
              <w:r>
                <w:t>SB 636</w:t>
              </w:r>
            </w:hyperlink>
          </w:p>
          <w:p w14:paraId="20AD4C6A" w14:textId="77777777" w:rsidR="001F5537" w:rsidRDefault="009D0696">
            <w:hyperlink r:id="rId131">
              <w:r>
                <w:t>(HB 1403)</w:t>
              </w:r>
            </w:hyperlink>
          </w:p>
        </w:tc>
        <w:tc>
          <w:tcPr>
            <w:tcW w:w="1721" w:type="dxa"/>
          </w:tcPr>
          <w:p w14:paraId="33594BAF" w14:textId="77777777" w:rsidR="001F5537" w:rsidRDefault="009D0696">
            <w:pPr>
              <w:spacing w:after="0"/>
            </w:pPr>
            <w:r>
              <w:rPr>
                <w:sz w:val="20"/>
              </w:rPr>
              <w:t>Maryland Departmen</w:t>
            </w:r>
            <w:r>
              <w:rPr>
                <w:sz w:val="20"/>
              </w:rPr>
              <w:t>t of Health - Waiver Programs - Waitlist Reduction (End the Wait Act)</w:t>
            </w:r>
          </w:p>
        </w:tc>
        <w:tc>
          <w:tcPr>
            <w:tcW w:w="3992" w:type="dxa"/>
          </w:tcPr>
          <w:p w14:paraId="03B955DD" w14:textId="77777777" w:rsidR="001F5537" w:rsidRDefault="009D0696">
            <w:pPr>
              <w:spacing w:after="0"/>
            </w:pPr>
            <w:r>
              <w:rPr>
                <w:sz w:val="20"/>
              </w:rPr>
              <w:t>Requiring the Maryland Department of Health to develop a plan to reduce the waitlist for certain waiver programs by 50% beginning in fiscal year 2024.</w:t>
            </w:r>
          </w:p>
        </w:tc>
        <w:tc>
          <w:tcPr>
            <w:tcW w:w="1433" w:type="dxa"/>
          </w:tcPr>
          <w:p w14:paraId="781FB83A" w14:textId="77777777" w:rsidR="001F5537" w:rsidRDefault="009D0696">
            <w:pPr>
              <w:spacing w:after="0"/>
            </w:pPr>
            <w:r>
              <w:rPr>
                <w:sz w:val="20"/>
              </w:rPr>
              <w:t>Zucker</w:t>
            </w:r>
          </w:p>
        </w:tc>
        <w:tc>
          <w:tcPr>
            <w:tcW w:w="1575" w:type="dxa"/>
          </w:tcPr>
          <w:p w14:paraId="73EB8B11" w14:textId="77777777" w:rsidR="001F5537" w:rsidRDefault="009D0696">
            <w:pPr>
              <w:spacing w:after="0"/>
            </w:pPr>
            <w:r>
              <w:rPr>
                <w:sz w:val="20"/>
              </w:rPr>
              <w:t>In the Senate - Hearing 3/02</w:t>
            </w:r>
            <w:r>
              <w:rPr>
                <w:sz w:val="20"/>
              </w:rPr>
              <w:t xml:space="preserve"> at 1:00 p.m. (Budget and Taxation)</w:t>
            </w:r>
          </w:p>
        </w:tc>
        <w:tc>
          <w:tcPr>
            <w:tcW w:w="1491" w:type="dxa"/>
          </w:tcPr>
          <w:p w14:paraId="2E431113" w14:textId="77777777" w:rsidR="001F5537" w:rsidRDefault="009D0696">
            <w:pPr>
              <w:spacing w:after="0"/>
            </w:pPr>
            <w:r>
              <w:rPr>
                <w:sz w:val="20"/>
              </w:rPr>
              <w:t>Budget and Taxation; Finance</w:t>
            </w:r>
          </w:p>
          <w:p w14:paraId="5DF2D028" w14:textId="77777777" w:rsidR="001F5537" w:rsidRDefault="009D0696">
            <w:pPr>
              <w:spacing w:after="0"/>
            </w:pPr>
            <w:r>
              <w:rPr>
                <w:sz w:val="20"/>
              </w:rPr>
              <w:t>Wed 3/2 1:00 PM</w:t>
            </w:r>
          </w:p>
        </w:tc>
        <w:tc>
          <w:tcPr>
            <w:tcW w:w="1416" w:type="dxa"/>
          </w:tcPr>
          <w:p w14:paraId="47286898" w14:textId="77777777" w:rsidR="001F5537" w:rsidRDefault="001F5537">
            <w:pPr>
              <w:spacing w:after="0"/>
            </w:pPr>
          </w:p>
        </w:tc>
        <w:tc>
          <w:tcPr>
            <w:tcW w:w="1412" w:type="dxa"/>
          </w:tcPr>
          <w:p w14:paraId="744175CB" w14:textId="77777777" w:rsidR="001F5537" w:rsidRDefault="009D0696">
            <w:pPr>
              <w:spacing w:after="0"/>
            </w:pPr>
            <w:r>
              <w:rPr>
                <w:sz w:val="20"/>
              </w:rPr>
              <w:t>Support</w:t>
            </w:r>
          </w:p>
        </w:tc>
      </w:tr>
      <w:tr w:rsidR="001F5537" w14:paraId="49534FDC" w14:textId="77777777" w:rsidTr="00472ACF">
        <w:trPr>
          <w:cantSplit/>
        </w:trPr>
        <w:tc>
          <w:tcPr>
            <w:tcW w:w="1350" w:type="dxa"/>
          </w:tcPr>
          <w:p w14:paraId="4FB36E10" w14:textId="77777777" w:rsidR="001F5537" w:rsidRDefault="009D0696">
            <w:hyperlink r:id="rId132">
              <w:r>
                <w:t>SB 677</w:t>
              </w:r>
            </w:hyperlink>
          </w:p>
        </w:tc>
        <w:tc>
          <w:tcPr>
            <w:tcW w:w="1721" w:type="dxa"/>
          </w:tcPr>
          <w:p w14:paraId="3192435D" w14:textId="77777777" w:rsidR="001F5537" w:rsidRDefault="009D0696">
            <w:pPr>
              <w:spacing w:after="0"/>
            </w:pPr>
            <w:r>
              <w:rPr>
                <w:sz w:val="20"/>
              </w:rPr>
              <w:t>Maryland Health Care Commission - Nursing Homes - Audit</w:t>
            </w:r>
          </w:p>
        </w:tc>
        <w:tc>
          <w:tcPr>
            <w:tcW w:w="3992" w:type="dxa"/>
          </w:tcPr>
          <w:p w14:paraId="532F21AC" w14:textId="77777777" w:rsidR="001F5537" w:rsidRDefault="009D0696">
            <w:pPr>
              <w:spacing w:after="0"/>
            </w:pPr>
            <w:r>
              <w:rPr>
                <w:sz w:val="20"/>
              </w:rPr>
              <w:t>Requiring the Maryland Health Care Commission to conduct a certain annual audit of cost trends, labor</w:t>
            </w:r>
            <w:r>
              <w:rPr>
                <w:sz w:val="20"/>
              </w:rPr>
              <w:t xml:space="preserve"> issues, and financial performance of nursing homes in the State; requiring the Commission to conduct an annual survey of the nursing home workforce to include questions on working conditions, wages, hours and mandatory or voluntary overtime, and interacti</w:t>
            </w:r>
            <w:r>
              <w:rPr>
                <w:sz w:val="20"/>
              </w:rPr>
              <w:t>ons with management and residents in the facility; and requiring the Commission to establish a fee to be paid by each nursing home subject to the audit to cover the cost of the audit.</w:t>
            </w:r>
          </w:p>
        </w:tc>
        <w:tc>
          <w:tcPr>
            <w:tcW w:w="1433" w:type="dxa"/>
          </w:tcPr>
          <w:p w14:paraId="522BA9FC" w14:textId="77777777" w:rsidR="001F5537" w:rsidRDefault="009D0696">
            <w:pPr>
              <w:spacing w:after="0"/>
            </w:pPr>
            <w:r>
              <w:rPr>
                <w:sz w:val="20"/>
              </w:rPr>
              <w:t>Kelley</w:t>
            </w:r>
          </w:p>
        </w:tc>
        <w:tc>
          <w:tcPr>
            <w:tcW w:w="1575" w:type="dxa"/>
          </w:tcPr>
          <w:p w14:paraId="702514F7" w14:textId="77777777" w:rsidR="001F5537" w:rsidRDefault="009D0696">
            <w:pPr>
              <w:spacing w:after="0"/>
            </w:pPr>
            <w:r>
              <w:rPr>
                <w:sz w:val="20"/>
              </w:rPr>
              <w:t>In the Senate - Hearing 3/17 at 1:00 p.m.</w:t>
            </w:r>
          </w:p>
        </w:tc>
        <w:tc>
          <w:tcPr>
            <w:tcW w:w="1491" w:type="dxa"/>
          </w:tcPr>
          <w:p w14:paraId="59A24190" w14:textId="77777777" w:rsidR="001F5537" w:rsidRDefault="009D0696">
            <w:pPr>
              <w:spacing w:after="0"/>
            </w:pPr>
            <w:r>
              <w:rPr>
                <w:sz w:val="20"/>
              </w:rPr>
              <w:t>Finance</w:t>
            </w:r>
          </w:p>
          <w:p w14:paraId="40BA18A4" w14:textId="77777777" w:rsidR="001F5537" w:rsidRDefault="009D0696">
            <w:pPr>
              <w:spacing w:after="0"/>
            </w:pPr>
            <w:r>
              <w:rPr>
                <w:sz w:val="20"/>
              </w:rPr>
              <w:t>Thu 3/17 1:00 P</w:t>
            </w:r>
            <w:r>
              <w:rPr>
                <w:sz w:val="20"/>
              </w:rPr>
              <w:t>M</w:t>
            </w:r>
          </w:p>
        </w:tc>
        <w:tc>
          <w:tcPr>
            <w:tcW w:w="1416" w:type="dxa"/>
          </w:tcPr>
          <w:p w14:paraId="3E501190" w14:textId="77777777" w:rsidR="001F5537" w:rsidRDefault="001F5537">
            <w:pPr>
              <w:spacing w:after="0"/>
            </w:pPr>
          </w:p>
        </w:tc>
        <w:tc>
          <w:tcPr>
            <w:tcW w:w="1412" w:type="dxa"/>
          </w:tcPr>
          <w:p w14:paraId="20BE8DD1" w14:textId="56EDA187" w:rsidR="001F5537" w:rsidRDefault="000F0D60">
            <w:pPr>
              <w:spacing w:after="0"/>
            </w:pPr>
            <w:r>
              <w:t>Oppose</w:t>
            </w:r>
          </w:p>
        </w:tc>
      </w:tr>
      <w:tr w:rsidR="001F5537" w14:paraId="6A594F8E" w14:textId="77777777" w:rsidTr="00472ACF">
        <w:trPr>
          <w:cantSplit/>
        </w:trPr>
        <w:tc>
          <w:tcPr>
            <w:tcW w:w="1350" w:type="dxa"/>
          </w:tcPr>
          <w:p w14:paraId="6D04CD8A" w14:textId="77777777" w:rsidR="001F5537" w:rsidRDefault="009D0696">
            <w:hyperlink r:id="rId133">
              <w:r>
                <w:t>SB 716</w:t>
              </w:r>
            </w:hyperlink>
          </w:p>
        </w:tc>
        <w:tc>
          <w:tcPr>
            <w:tcW w:w="1721" w:type="dxa"/>
          </w:tcPr>
          <w:p w14:paraId="6C4E13B4" w14:textId="77777777" w:rsidR="001F5537" w:rsidRDefault="009D0696">
            <w:pPr>
              <w:spacing w:after="0"/>
            </w:pPr>
            <w:r>
              <w:rPr>
                <w:sz w:val="20"/>
              </w:rPr>
              <w:t>Maryland Health Care Workers Loan Assistance Program - Establishment and Funding</w:t>
            </w:r>
          </w:p>
        </w:tc>
        <w:tc>
          <w:tcPr>
            <w:tcW w:w="3992" w:type="dxa"/>
          </w:tcPr>
          <w:p w14:paraId="0A56C1E0" w14:textId="77777777" w:rsidR="001F5537" w:rsidRDefault="009D0696">
            <w:pPr>
              <w:spacing w:after="0"/>
            </w:pPr>
            <w:r>
              <w:rPr>
                <w:sz w:val="20"/>
              </w:rPr>
              <w:t xml:space="preserve">Establishing the </w:t>
            </w:r>
            <w:r>
              <w:rPr>
                <w:sz w:val="20"/>
              </w:rPr>
              <w:t>Maryland Health Care Workers Loan Assistance Program to provide assistance to health care workers in repaying health care-related education loans; establishing the Maryland Health Care Workers Loan Assistance Program Fund to be used for the repayment of he</w:t>
            </w:r>
            <w:r>
              <w:rPr>
                <w:sz w:val="20"/>
              </w:rPr>
              <w:t>alth care-related education loans of health care workers and the administrative expenses of the program; and requiring the Governor in fiscal years, 2024, 2025, and 2026, to include in the annual budget bill an appropriation of $35,000,000 for the Fund.</w:t>
            </w:r>
          </w:p>
        </w:tc>
        <w:tc>
          <w:tcPr>
            <w:tcW w:w="1433" w:type="dxa"/>
          </w:tcPr>
          <w:p w14:paraId="3D586DFD" w14:textId="77777777" w:rsidR="001F5537" w:rsidRDefault="009D0696">
            <w:pPr>
              <w:spacing w:after="0"/>
            </w:pPr>
            <w:proofErr w:type="spellStart"/>
            <w:r>
              <w:rPr>
                <w:sz w:val="20"/>
              </w:rPr>
              <w:t>Si</w:t>
            </w:r>
            <w:r>
              <w:rPr>
                <w:sz w:val="20"/>
              </w:rPr>
              <w:t>monaire</w:t>
            </w:r>
            <w:proofErr w:type="spellEnd"/>
          </w:p>
        </w:tc>
        <w:tc>
          <w:tcPr>
            <w:tcW w:w="1575" w:type="dxa"/>
          </w:tcPr>
          <w:p w14:paraId="048064EC" w14:textId="77777777" w:rsidR="001F5537" w:rsidRDefault="009D0696">
            <w:pPr>
              <w:spacing w:after="0"/>
            </w:pPr>
            <w:r>
              <w:rPr>
                <w:sz w:val="20"/>
              </w:rPr>
              <w:t>In the Senate - Hearing 3/10 at 1:00 p.m. (Budget and Taxation)</w:t>
            </w:r>
          </w:p>
        </w:tc>
        <w:tc>
          <w:tcPr>
            <w:tcW w:w="1491" w:type="dxa"/>
          </w:tcPr>
          <w:p w14:paraId="4CAC5553" w14:textId="77777777" w:rsidR="001F5537" w:rsidRDefault="009D0696">
            <w:pPr>
              <w:spacing w:after="0"/>
            </w:pPr>
            <w:r>
              <w:rPr>
                <w:sz w:val="20"/>
              </w:rPr>
              <w:t>Budget and Taxation; Education, Health, and Environmental Affairs</w:t>
            </w:r>
          </w:p>
          <w:p w14:paraId="0A5235B6" w14:textId="77777777" w:rsidR="001F5537" w:rsidRDefault="009D0696">
            <w:pPr>
              <w:spacing w:after="0"/>
            </w:pPr>
            <w:r>
              <w:rPr>
                <w:sz w:val="20"/>
              </w:rPr>
              <w:t>Thu 3/10 1:00 PM</w:t>
            </w:r>
          </w:p>
        </w:tc>
        <w:tc>
          <w:tcPr>
            <w:tcW w:w="1416" w:type="dxa"/>
          </w:tcPr>
          <w:p w14:paraId="0EE33174" w14:textId="77777777" w:rsidR="001F5537" w:rsidRDefault="001F5537">
            <w:pPr>
              <w:spacing w:after="0"/>
            </w:pPr>
          </w:p>
        </w:tc>
        <w:tc>
          <w:tcPr>
            <w:tcW w:w="1412" w:type="dxa"/>
          </w:tcPr>
          <w:p w14:paraId="3CECFAAB" w14:textId="77777777" w:rsidR="001F5537" w:rsidRDefault="009D0696">
            <w:pPr>
              <w:spacing w:after="0"/>
            </w:pPr>
            <w:r>
              <w:rPr>
                <w:sz w:val="20"/>
              </w:rPr>
              <w:t>Support</w:t>
            </w:r>
          </w:p>
        </w:tc>
      </w:tr>
      <w:tr w:rsidR="001F5537" w14:paraId="4E7C83AB" w14:textId="77777777" w:rsidTr="00472ACF">
        <w:trPr>
          <w:cantSplit/>
        </w:trPr>
        <w:tc>
          <w:tcPr>
            <w:tcW w:w="1350" w:type="dxa"/>
          </w:tcPr>
          <w:p w14:paraId="7F4DE7D4" w14:textId="77777777" w:rsidR="001F5537" w:rsidRDefault="009D0696">
            <w:hyperlink r:id="rId134">
              <w:r>
                <w:t>SB 720</w:t>
              </w:r>
            </w:hyperlink>
          </w:p>
          <w:p w14:paraId="6AC3A9C6" w14:textId="77777777" w:rsidR="001F5537" w:rsidRDefault="009D0696">
            <w:hyperlink r:id="rId135">
              <w:r>
                <w:t>(HB 1034)</w:t>
              </w:r>
            </w:hyperlink>
          </w:p>
        </w:tc>
        <w:tc>
          <w:tcPr>
            <w:tcW w:w="1721" w:type="dxa"/>
          </w:tcPr>
          <w:p w14:paraId="6F54F136" w14:textId="77777777" w:rsidR="001F5537" w:rsidRDefault="009D0696">
            <w:pPr>
              <w:spacing w:after="0"/>
            </w:pPr>
            <w:r>
              <w:rPr>
                <w:sz w:val="20"/>
              </w:rPr>
              <w:t>State Board of Examiners of Nursing Home Administrators - Renaming and Licensure of Assisted Living Managers</w:t>
            </w:r>
          </w:p>
        </w:tc>
        <w:tc>
          <w:tcPr>
            <w:tcW w:w="3992" w:type="dxa"/>
          </w:tcPr>
          <w:p w14:paraId="28B68E1E" w14:textId="77777777" w:rsidR="001F5537" w:rsidRDefault="009D0696">
            <w:pPr>
              <w:spacing w:after="0"/>
            </w:pPr>
            <w:r>
              <w:rPr>
                <w:sz w:val="20"/>
              </w:rPr>
              <w:t>Renaming the State Board of Exami</w:t>
            </w:r>
            <w:r>
              <w:rPr>
                <w:sz w:val="20"/>
              </w:rPr>
              <w:t>ners of Nursing Home Administrators to be the State Board of Long-Term Care Administrators; establishing a licensing and regulatory system for assisted living managers under the Board; requiring, as of October 1, 2024, an individual to be licensed by the B</w:t>
            </w:r>
            <w:r>
              <w:rPr>
                <w:sz w:val="20"/>
              </w:rPr>
              <w:t>oard before practicing as an assisted living manager; providing that a license expires two years from its effective date unless renewed for an additional 2-year term; authorizing the Board to impose certain civil fines under certain circumstances; etc.</w:t>
            </w:r>
          </w:p>
        </w:tc>
        <w:tc>
          <w:tcPr>
            <w:tcW w:w="1433" w:type="dxa"/>
          </w:tcPr>
          <w:p w14:paraId="7E76E525" w14:textId="77777777" w:rsidR="001F5537" w:rsidRDefault="009D0696">
            <w:pPr>
              <w:spacing w:after="0"/>
            </w:pPr>
            <w:r>
              <w:rPr>
                <w:sz w:val="20"/>
              </w:rPr>
              <w:t>Kel</w:t>
            </w:r>
            <w:r>
              <w:rPr>
                <w:sz w:val="20"/>
              </w:rPr>
              <w:t>ley</w:t>
            </w:r>
          </w:p>
        </w:tc>
        <w:tc>
          <w:tcPr>
            <w:tcW w:w="1575" w:type="dxa"/>
          </w:tcPr>
          <w:p w14:paraId="3241AAE3" w14:textId="77777777" w:rsidR="001F5537" w:rsidRDefault="009D0696">
            <w:pPr>
              <w:spacing w:after="0"/>
            </w:pPr>
            <w:r>
              <w:rPr>
                <w:sz w:val="20"/>
              </w:rPr>
              <w:t>In the Senate - Hearing 3/10 at 1:00 p.m.</w:t>
            </w:r>
          </w:p>
        </w:tc>
        <w:tc>
          <w:tcPr>
            <w:tcW w:w="1491" w:type="dxa"/>
          </w:tcPr>
          <w:p w14:paraId="1C45966A" w14:textId="77777777" w:rsidR="001F5537" w:rsidRDefault="009D0696">
            <w:pPr>
              <w:spacing w:after="0"/>
            </w:pPr>
            <w:r>
              <w:rPr>
                <w:sz w:val="20"/>
              </w:rPr>
              <w:t>Finance</w:t>
            </w:r>
          </w:p>
          <w:p w14:paraId="34A83314" w14:textId="77777777" w:rsidR="001F5537" w:rsidRDefault="009D0696">
            <w:pPr>
              <w:spacing w:after="0"/>
            </w:pPr>
            <w:r>
              <w:rPr>
                <w:sz w:val="20"/>
              </w:rPr>
              <w:t>Thu 3/10 1:00 PM</w:t>
            </w:r>
          </w:p>
        </w:tc>
        <w:tc>
          <w:tcPr>
            <w:tcW w:w="1416" w:type="dxa"/>
          </w:tcPr>
          <w:p w14:paraId="33BC668D" w14:textId="77777777" w:rsidR="001F5537" w:rsidRDefault="001F5537">
            <w:pPr>
              <w:spacing w:after="0"/>
            </w:pPr>
          </w:p>
        </w:tc>
        <w:tc>
          <w:tcPr>
            <w:tcW w:w="1412" w:type="dxa"/>
          </w:tcPr>
          <w:p w14:paraId="5DB6F25B" w14:textId="06C7ED75" w:rsidR="001F5537" w:rsidRDefault="000F0D60">
            <w:pPr>
              <w:spacing w:after="0"/>
            </w:pPr>
            <w:r>
              <w:t>Support with amendment</w:t>
            </w:r>
          </w:p>
        </w:tc>
      </w:tr>
      <w:tr w:rsidR="001F5537" w14:paraId="48F61E3D" w14:textId="77777777" w:rsidTr="00472ACF">
        <w:trPr>
          <w:cantSplit/>
        </w:trPr>
        <w:tc>
          <w:tcPr>
            <w:tcW w:w="1350" w:type="dxa"/>
          </w:tcPr>
          <w:p w14:paraId="19D42591" w14:textId="77777777" w:rsidR="001F5537" w:rsidRDefault="009D0696">
            <w:hyperlink r:id="rId136">
              <w:r>
                <w:t>SB 721</w:t>
              </w:r>
            </w:hyperlink>
          </w:p>
          <w:p w14:paraId="7AB1FB79" w14:textId="77777777" w:rsidR="001F5537" w:rsidRDefault="009D0696">
            <w:hyperlink r:id="rId137">
              <w:r>
                <w:t>(HB 698)</w:t>
              </w:r>
            </w:hyperlink>
          </w:p>
        </w:tc>
        <w:tc>
          <w:tcPr>
            <w:tcW w:w="1721" w:type="dxa"/>
          </w:tcPr>
          <w:p w14:paraId="19093BF5" w14:textId="77777777" w:rsidR="001F5537" w:rsidRDefault="009D0696">
            <w:pPr>
              <w:spacing w:after="0"/>
            </w:pPr>
            <w:r>
              <w:rPr>
                <w:sz w:val="20"/>
              </w:rPr>
              <w:t>Labor and Employment - State Minimum Wage Rate - Accel</w:t>
            </w:r>
            <w:r>
              <w:rPr>
                <w:sz w:val="20"/>
              </w:rPr>
              <w:t>eration</w:t>
            </w:r>
          </w:p>
        </w:tc>
        <w:tc>
          <w:tcPr>
            <w:tcW w:w="3992" w:type="dxa"/>
          </w:tcPr>
          <w:p w14:paraId="124DE82B" w14:textId="77777777" w:rsidR="001F5537" w:rsidRDefault="009D0696">
            <w:pPr>
              <w:spacing w:after="0"/>
            </w:pPr>
            <w:r>
              <w:rPr>
                <w:sz w:val="20"/>
              </w:rPr>
              <w:t>Increasing the State minimum wage rates in effect for certain periods of time; and repealing the authority of the Board of Public Works to temporarily suspend an increase to the State minimum wage rate.</w:t>
            </w:r>
          </w:p>
        </w:tc>
        <w:tc>
          <w:tcPr>
            <w:tcW w:w="1433" w:type="dxa"/>
          </w:tcPr>
          <w:p w14:paraId="51D07C02" w14:textId="77777777" w:rsidR="001F5537" w:rsidRDefault="009D0696">
            <w:pPr>
              <w:spacing w:after="0"/>
            </w:pPr>
            <w:proofErr w:type="spellStart"/>
            <w:r>
              <w:rPr>
                <w:sz w:val="20"/>
              </w:rPr>
              <w:t>Waldstreicher</w:t>
            </w:r>
            <w:proofErr w:type="spellEnd"/>
          </w:p>
        </w:tc>
        <w:tc>
          <w:tcPr>
            <w:tcW w:w="1575" w:type="dxa"/>
          </w:tcPr>
          <w:p w14:paraId="46323005" w14:textId="77777777" w:rsidR="001F5537" w:rsidRDefault="009D0696">
            <w:pPr>
              <w:spacing w:after="0"/>
            </w:pPr>
            <w:r>
              <w:rPr>
                <w:sz w:val="20"/>
              </w:rPr>
              <w:t>In the Senate - Hearing 3/10 at</w:t>
            </w:r>
            <w:r>
              <w:rPr>
                <w:sz w:val="20"/>
              </w:rPr>
              <w:t xml:space="preserve"> 1:00 p.m.</w:t>
            </w:r>
          </w:p>
        </w:tc>
        <w:tc>
          <w:tcPr>
            <w:tcW w:w="1491" w:type="dxa"/>
          </w:tcPr>
          <w:p w14:paraId="0E68FAC0" w14:textId="77777777" w:rsidR="001F5537" w:rsidRDefault="009D0696">
            <w:pPr>
              <w:spacing w:after="0"/>
            </w:pPr>
            <w:r>
              <w:rPr>
                <w:sz w:val="20"/>
              </w:rPr>
              <w:t>Finance</w:t>
            </w:r>
          </w:p>
          <w:p w14:paraId="6C683D70" w14:textId="77777777" w:rsidR="001F5537" w:rsidRDefault="009D0696">
            <w:pPr>
              <w:spacing w:after="0"/>
            </w:pPr>
            <w:r>
              <w:rPr>
                <w:sz w:val="20"/>
              </w:rPr>
              <w:t>Thu 3/10 1:00 PM</w:t>
            </w:r>
          </w:p>
        </w:tc>
        <w:tc>
          <w:tcPr>
            <w:tcW w:w="1416" w:type="dxa"/>
          </w:tcPr>
          <w:p w14:paraId="7609D989" w14:textId="77777777" w:rsidR="001F5537" w:rsidRDefault="001F5537">
            <w:pPr>
              <w:spacing w:after="0"/>
            </w:pPr>
          </w:p>
        </w:tc>
        <w:tc>
          <w:tcPr>
            <w:tcW w:w="1412" w:type="dxa"/>
          </w:tcPr>
          <w:p w14:paraId="72EB53AE" w14:textId="77777777" w:rsidR="001F5537" w:rsidRDefault="009D0696">
            <w:pPr>
              <w:spacing w:after="0"/>
            </w:pPr>
            <w:r>
              <w:rPr>
                <w:sz w:val="20"/>
              </w:rPr>
              <w:t>Oppose</w:t>
            </w:r>
          </w:p>
        </w:tc>
      </w:tr>
      <w:tr w:rsidR="001F5537" w14:paraId="0F15C7DA" w14:textId="77777777" w:rsidTr="00472ACF">
        <w:trPr>
          <w:cantSplit/>
        </w:trPr>
        <w:tc>
          <w:tcPr>
            <w:tcW w:w="1350" w:type="dxa"/>
          </w:tcPr>
          <w:p w14:paraId="24F2F6E2" w14:textId="77777777" w:rsidR="001F5537" w:rsidRDefault="009D0696">
            <w:hyperlink r:id="rId138">
              <w:r>
                <w:t>SB 743</w:t>
              </w:r>
            </w:hyperlink>
          </w:p>
        </w:tc>
        <w:tc>
          <w:tcPr>
            <w:tcW w:w="1721" w:type="dxa"/>
          </w:tcPr>
          <w:p w14:paraId="17F60516" w14:textId="77777777" w:rsidR="001F5537" w:rsidRDefault="009D0696">
            <w:pPr>
              <w:spacing w:after="0"/>
            </w:pPr>
            <w:r>
              <w:rPr>
                <w:sz w:val="20"/>
              </w:rPr>
              <w:t>Maryland Medical Assistance Program - Affordable Assisted Living Enhanced Care Pilot Program</w:t>
            </w:r>
          </w:p>
        </w:tc>
        <w:tc>
          <w:tcPr>
            <w:tcW w:w="3992" w:type="dxa"/>
          </w:tcPr>
          <w:p w14:paraId="542DCD52" w14:textId="77777777" w:rsidR="001F5537" w:rsidRDefault="009D0696">
            <w:pPr>
              <w:spacing w:after="0"/>
            </w:pPr>
            <w:r>
              <w:rPr>
                <w:sz w:val="20"/>
              </w:rPr>
              <w:t xml:space="preserve">Establishing the </w:t>
            </w:r>
            <w:r>
              <w:rPr>
                <w:sz w:val="20"/>
              </w:rPr>
              <w:t xml:space="preserve">Affordable Assisted Living Enhanced Care Pilot Program in the Maryland Department of Health to establish affordable assisted living enhanced care residences for the provision of enhanced care to eligible adults who are at least 60 years old; prohibiting a </w:t>
            </w:r>
            <w:r>
              <w:rPr>
                <w:sz w:val="20"/>
              </w:rPr>
              <w:t>residence selected for the Pilot Program from being prohibited from admitting into the residence certain individuals who are not eligible for the Pilot Program; and requiring the Department to report its findings and recommendations from the Program by Nov</w:t>
            </w:r>
            <w:r>
              <w:rPr>
                <w:sz w:val="20"/>
              </w:rPr>
              <w:t>ember 1, 2024.</w:t>
            </w:r>
          </w:p>
        </w:tc>
        <w:tc>
          <w:tcPr>
            <w:tcW w:w="1433" w:type="dxa"/>
          </w:tcPr>
          <w:p w14:paraId="7C2AA2B2" w14:textId="77777777" w:rsidR="001F5537" w:rsidRDefault="009D0696">
            <w:pPr>
              <w:spacing w:after="0"/>
            </w:pPr>
            <w:r>
              <w:rPr>
                <w:sz w:val="20"/>
              </w:rPr>
              <w:t>Washington</w:t>
            </w:r>
          </w:p>
        </w:tc>
        <w:tc>
          <w:tcPr>
            <w:tcW w:w="1575" w:type="dxa"/>
          </w:tcPr>
          <w:p w14:paraId="0AB073B0" w14:textId="77777777" w:rsidR="001F5537" w:rsidRDefault="009D0696">
            <w:pPr>
              <w:spacing w:after="0"/>
            </w:pPr>
            <w:r>
              <w:rPr>
                <w:sz w:val="20"/>
              </w:rPr>
              <w:t>In the Senate - Hearing 3/08 at 1:00 p.m.</w:t>
            </w:r>
          </w:p>
        </w:tc>
        <w:tc>
          <w:tcPr>
            <w:tcW w:w="1491" w:type="dxa"/>
          </w:tcPr>
          <w:p w14:paraId="2E52E581" w14:textId="77777777" w:rsidR="001F5537" w:rsidRDefault="009D0696">
            <w:pPr>
              <w:spacing w:after="0"/>
            </w:pPr>
            <w:r>
              <w:rPr>
                <w:sz w:val="20"/>
              </w:rPr>
              <w:t>Finance</w:t>
            </w:r>
          </w:p>
          <w:p w14:paraId="3D3B530A" w14:textId="77777777" w:rsidR="001F5537" w:rsidRDefault="009D0696">
            <w:pPr>
              <w:spacing w:after="0"/>
            </w:pPr>
            <w:r>
              <w:rPr>
                <w:sz w:val="20"/>
              </w:rPr>
              <w:t>Tue 3/8 1:00 PM</w:t>
            </w:r>
          </w:p>
        </w:tc>
        <w:tc>
          <w:tcPr>
            <w:tcW w:w="1416" w:type="dxa"/>
          </w:tcPr>
          <w:p w14:paraId="27ED83EC" w14:textId="77777777" w:rsidR="001F5537" w:rsidRDefault="001F5537">
            <w:pPr>
              <w:spacing w:after="0"/>
            </w:pPr>
          </w:p>
        </w:tc>
        <w:tc>
          <w:tcPr>
            <w:tcW w:w="1412" w:type="dxa"/>
          </w:tcPr>
          <w:p w14:paraId="5DEAADAE" w14:textId="77777777" w:rsidR="001F5537" w:rsidRDefault="009D0696">
            <w:pPr>
              <w:spacing w:after="0"/>
            </w:pPr>
            <w:r>
              <w:rPr>
                <w:sz w:val="20"/>
              </w:rPr>
              <w:t>Letter of Info</w:t>
            </w:r>
          </w:p>
        </w:tc>
      </w:tr>
      <w:tr w:rsidR="001F5537" w14:paraId="7508B15E" w14:textId="77777777" w:rsidTr="00472ACF">
        <w:trPr>
          <w:cantSplit/>
        </w:trPr>
        <w:tc>
          <w:tcPr>
            <w:tcW w:w="1350" w:type="dxa"/>
          </w:tcPr>
          <w:p w14:paraId="51A0AF4A" w14:textId="77777777" w:rsidR="001F5537" w:rsidRDefault="009D0696">
            <w:hyperlink r:id="rId139">
              <w:r>
                <w:t>SB 761</w:t>
              </w:r>
            </w:hyperlink>
          </w:p>
          <w:p w14:paraId="1C719376" w14:textId="77777777" w:rsidR="001F5537" w:rsidRDefault="009D0696">
            <w:hyperlink r:id="rId140">
              <w:r>
                <w:t>(HB 1350)</w:t>
              </w:r>
            </w:hyperlink>
          </w:p>
        </w:tc>
        <w:tc>
          <w:tcPr>
            <w:tcW w:w="1721" w:type="dxa"/>
          </w:tcPr>
          <w:p w14:paraId="4C32C6B8" w14:textId="77777777" w:rsidR="001F5537" w:rsidRDefault="009D0696">
            <w:pPr>
              <w:spacing w:after="0"/>
            </w:pPr>
            <w:r>
              <w:rPr>
                <w:sz w:val="20"/>
              </w:rPr>
              <w:t xml:space="preserve">Funding for Wage Increases for Medical </w:t>
            </w:r>
            <w:r>
              <w:rPr>
                <w:sz w:val="20"/>
              </w:rPr>
              <w:t>Provider Workers</w:t>
            </w:r>
          </w:p>
        </w:tc>
        <w:tc>
          <w:tcPr>
            <w:tcW w:w="3992" w:type="dxa"/>
          </w:tcPr>
          <w:p w14:paraId="52FE6B2B" w14:textId="77777777" w:rsidR="001F5537" w:rsidRDefault="009D0696">
            <w:pPr>
              <w:spacing w:after="0"/>
            </w:pPr>
            <w:r>
              <w:rPr>
                <w:sz w:val="20"/>
              </w:rPr>
              <w:t xml:space="preserve">Requiring that, in certain fiscal years, certain funding provided in the legislative appropriation to the Medical Care Programs Administration for medical care provider reimbursements be used for wage increases for health care workers and </w:t>
            </w:r>
            <w:r>
              <w:rPr>
                <w:sz w:val="20"/>
              </w:rPr>
              <w:t>staff in nursing homes who provide direct care to residents.</w:t>
            </w:r>
          </w:p>
        </w:tc>
        <w:tc>
          <w:tcPr>
            <w:tcW w:w="1433" w:type="dxa"/>
          </w:tcPr>
          <w:p w14:paraId="056220CC" w14:textId="77777777" w:rsidR="001F5537" w:rsidRDefault="009D0696">
            <w:pPr>
              <w:spacing w:after="0"/>
            </w:pPr>
            <w:proofErr w:type="spellStart"/>
            <w:r>
              <w:rPr>
                <w:sz w:val="20"/>
              </w:rPr>
              <w:t>Rosapepe</w:t>
            </w:r>
            <w:proofErr w:type="spellEnd"/>
          </w:p>
        </w:tc>
        <w:tc>
          <w:tcPr>
            <w:tcW w:w="1575" w:type="dxa"/>
          </w:tcPr>
          <w:p w14:paraId="2090F339" w14:textId="77777777" w:rsidR="001F5537" w:rsidRDefault="009D0696">
            <w:pPr>
              <w:spacing w:after="0"/>
            </w:pPr>
            <w:r>
              <w:rPr>
                <w:sz w:val="20"/>
              </w:rPr>
              <w:t>In the Senate - Hearing 3/09 at 1:00 p.m.</w:t>
            </w:r>
          </w:p>
        </w:tc>
        <w:tc>
          <w:tcPr>
            <w:tcW w:w="1491" w:type="dxa"/>
          </w:tcPr>
          <w:p w14:paraId="73CFA5A0" w14:textId="77777777" w:rsidR="001F5537" w:rsidRDefault="009D0696">
            <w:pPr>
              <w:spacing w:after="0"/>
            </w:pPr>
            <w:r>
              <w:rPr>
                <w:sz w:val="20"/>
              </w:rPr>
              <w:t>Budget and Taxation</w:t>
            </w:r>
          </w:p>
          <w:p w14:paraId="0011D5C1" w14:textId="77777777" w:rsidR="001F5537" w:rsidRDefault="009D0696">
            <w:pPr>
              <w:spacing w:after="0"/>
            </w:pPr>
            <w:r>
              <w:rPr>
                <w:sz w:val="20"/>
              </w:rPr>
              <w:t>Wed 3/9 1:00 PM</w:t>
            </w:r>
          </w:p>
        </w:tc>
        <w:tc>
          <w:tcPr>
            <w:tcW w:w="1416" w:type="dxa"/>
          </w:tcPr>
          <w:p w14:paraId="4741EC82" w14:textId="77777777" w:rsidR="001F5537" w:rsidRDefault="001F5537">
            <w:pPr>
              <w:spacing w:after="0"/>
            </w:pPr>
          </w:p>
        </w:tc>
        <w:tc>
          <w:tcPr>
            <w:tcW w:w="1412" w:type="dxa"/>
          </w:tcPr>
          <w:p w14:paraId="471B1530" w14:textId="77777777" w:rsidR="001F5537" w:rsidRDefault="009D0696">
            <w:pPr>
              <w:spacing w:after="0"/>
            </w:pPr>
            <w:r>
              <w:rPr>
                <w:sz w:val="20"/>
              </w:rPr>
              <w:t>Oppose</w:t>
            </w:r>
          </w:p>
        </w:tc>
      </w:tr>
      <w:tr w:rsidR="001F5537" w14:paraId="139DE8CA" w14:textId="77777777" w:rsidTr="00472ACF">
        <w:trPr>
          <w:cantSplit/>
        </w:trPr>
        <w:tc>
          <w:tcPr>
            <w:tcW w:w="1350" w:type="dxa"/>
          </w:tcPr>
          <w:p w14:paraId="698968AB" w14:textId="77777777" w:rsidR="001F5537" w:rsidRDefault="009D0696">
            <w:hyperlink r:id="rId141">
              <w:r>
                <w:t>SB 80</w:t>
              </w:r>
              <w:r>
                <w:t>4</w:t>
              </w:r>
            </w:hyperlink>
          </w:p>
          <w:p w14:paraId="57815C55" w14:textId="77777777" w:rsidR="001F5537" w:rsidRDefault="009D0696">
            <w:hyperlink r:id="rId142">
              <w:r>
                <w:t>(HB 972)</w:t>
              </w:r>
            </w:hyperlink>
          </w:p>
        </w:tc>
        <w:tc>
          <w:tcPr>
            <w:tcW w:w="1721" w:type="dxa"/>
          </w:tcPr>
          <w:p w14:paraId="18C01E85" w14:textId="77777777" w:rsidR="001F5537" w:rsidRDefault="009D0696">
            <w:pPr>
              <w:spacing w:after="0"/>
            </w:pPr>
            <w:r>
              <w:rPr>
                <w:sz w:val="20"/>
              </w:rPr>
              <w:t>Continuing Care at Home - Certificate of Need - Exemption</w:t>
            </w:r>
          </w:p>
        </w:tc>
        <w:tc>
          <w:tcPr>
            <w:tcW w:w="3992" w:type="dxa"/>
          </w:tcPr>
          <w:p w14:paraId="1D5F8E8A" w14:textId="77777777" w:rsidR="001F5537" w:rsidRDefault="009D0696">
            <w:pPr>
              <w:spacing w:after="0"/>
            </w:pPr>
            <w:r>
              <w:rPr>
                <w:sz w:val="20"/>
              </w:rPr>
              <w:t>Providing that the definition of a health care facility, for the purpose of providing an exem</w:t>
            </w:r>
            <w:r>
              <w:rPr>
                <w:sz w:val="20"/>
              </w:rPr>
              <w:t>ption from the certificate of need requirement, does not include certain facilities that are for the exclusive use of the provider's subscribers who have executed continuing care at home agreements and paid certain entrance fees.</w:t>
            </w:r>
          </w:p>
        </w:tc>
        <w:tc>
          <w:tcPr>
            <w:tcW w:w="1433" w:type="dxa"/>
          </w:tcPr>
          <w:p w14:paraId="75EBFCC7" w14:textId="77777777" w:rsidR="001F5537" w:rsidRDefault="009D0696">
            <w:pPr>
              <w:spacing w:after="0"/>
            </w:pPr>
            <w:r>
              <w:rPr>
                <w:sz w:val="20"/>
              </w:rPr>
              <w:t>Beidle</w:t>
            </w:r>
          </w:p>
        </w:tc>
        <w:tc>
          <w:tcPr>
            <w:tcW w:w="1575" w:type="dxa"/>
          </w:tcPr>
          <w:p w14:paraId="794D446B" w14:textId="77777777" w:rsidR="001F5537" w:rsidRDefault="009D0696">
            <w:pPr>
              <w:spacing w:after="0"/>
            </w:pPr>
            <w:r>
              <w:rPr>
                <w:sz w:val="20"/>
              </w:rPr>
              <w:t>In the Senate - Hea</w:t>
            </w:r>
            <w:r>
              <w:rPr>
                <w:sz w:val="20"/>
              </w:rPr>
              <w:t>ring 3/10 at 1:00 p.m.</w:t>
            </w:r>
          </w:p>
        </w:tc>
        <w:tc>
          <w:tcPr>
            <w:tcW w:w="1491" w:type="dxa"/>
          </w:tcPr>
          <w:p w14:paraId="2446ACE4" w14:textId="77777777" w:rsidR="001F5537" w:rsidRDefault="009D0696">
            <w:pPr>
              <w:spacing w:after="0"/>
            </w:pPr>
            <w:r>
              <w:rPr>
                <w:sz w:val="20"/>
              </w:rPr>
              <w:t>Finance</w:t>
            </w:r>
          </w:p>
          <w:p w14:paraId="46636F95" w14:textId="77777777" w:rsidR="001F5537" w:rsidRDefault="009D0696">
            <w:pPr>
              <w:spacing w:after="0"/>
            </w:pPr>
            <w:r>
              <w:rPr>
                <w:sz w:val="20"/>
              </w:rPr>
              <w:t>Thu 3/10 1:00 PM</w:t>
            </w:r>
          </w:p>
        </w:tc>
        <w:tc>
          <w:tcPr>
            <w:tcW w:w="1416" w:type="dxa"/>
          </w:tcPr>
          <w:p w14:paraId="6FBC8F47" w14:textId="77777777" w:rsidR="001F5537" w:rsidRDefault="001F5537">
            <w:pPr>
              <w:spacing w:after="0"/>
            </w:pPr>
          </w:p>
        </w:tc>
        <w:tc>
          <w:tcPr>
            <w:tcW w:w="1412" w:type="dxa"/>
          </w:tcPr>
          <w:p w14:paraId="2FD18311" w14:textId="77777777" w:rsidR="001F5537" w:rsidRDefault="009D0696">
            <w:pPr>
              <w:spacing w:after="0"/>
            </w:pPr>
            <w:r>
              <w:rPr>
                <w:sz w:val="20"/>
              </w:rPr>
              <w:t>Support</w:t>
            </w:r>
          </w:p>
        </w:tc>
      </w:tr>
      <w:tr w:rsidR="001F5537" w14:paraId="587F871D" w14:textId="77777777" w:rsidTr="00472ACF">
        <w:trPr>
          <w:cantSplit/>
        </w:trPr>
        <w:tc>
          <w:tcPr>
            <w:tcW w:w="1350" w:type="dxa"/>
          </w:tcPr>
          <w:p w14:paraId="2BF8370B" w14:textId="77777777" w:rsidR="001F5537" w:rsidRDefault="009D0696">
            <w:hyperlink r:id="rId143">
              <w:r>
                <w:t>SB 824</w:t>
              </w:r>
            </w:hyperlink>
          </w:p>
          <w:p w14:paraId="6C647A88" w14:textId="77777777" w:rsidR="001F5537" w:rsidRDefault="009D0696">
            <w:hyperlink r:id="rId144">
              <w:r>
                <w:t>(HB 1073)</w:t>
              </w:r>
            </w:hyperlink>
          </w:p>
        </w:tc>
        <w:tc>
          <w:tcPr>
            <w:tcW w:w="1721" w:type="dxa"/>
          </w:tcPr>
          <w:p w14:paraId="65BDB5EE" w14:textId="77777777" w:rsidR="001F5537" w:rsidRDefault="009D0696">
            <w:pPr>
              <w:spacing w:after="0"/>
            </w:pPr>
            <w:r>
              <w:rPr>
                <w:sz w:val="20"/>
              </w:rPr>
              <w:t>Health - Accessibility of Electronic Advance Care Planning Documents</w:t>
            </w:r>
          </w:p>
        </w:tc>
        <w:tc>
          <w:tcPr>
            <w:tcW w:w="3992" w:type="dxa"/>
          </w:tcPr>
          <w:p w14:paraId="39F9557C" w14:textId="77777777" w:rsidR="001F5537" w:rsidRDefault="009D0696">
            <w:pPr>
              <w:spacing w:after="0"/>
            </w:pPr>
            <w:r>
              <w:rPr>
                <w:sz w:val="20"/>
              </w:rPr>
              <w:t>Requiring the Maryland Health Care Commission to coordinate the accessibility of elec</w:t>
            </w:r>
            <w:r>
              <w:rPr>
                <w:sz w:val="20"/>
              </w:rPr>
              <w:t>tronic advance care planning documents in the State; requiring health care facilities, nursing homes, assisted living facilities, managed care organizations, and carriers to take certain actions relating to electronic advance care planning documents; requi</w:t>
            </w:r>
            <w:r>
              <w:rPr>
                <w:sz w:val="20"/>
              </w:rPr>
              <w:t>ring the Motor Vehicle Administration to submit a report regarding the implementation of certain provisions of law relating to advance directives; etc.</w:t>
            </w:r>
          </w:p>
        </w:tc>
        <w:tc>
          <w:tcPr>
            <w:tcW w:w="1433" w:type="dxa"/>
          </w:tcPr>
          <w:p w14:paraId="2D5150B6" w14:textId="77777777" w:rsidR="001F5537" w:rsidRDefault="009D0696">
            <w:pPr>
              <w:spacing w:after="0"/>
            </w:pPr>
            <w:r>
              <w:rPr>
                <w:sz w:val="20"/>
              </w:rPr>
              <w:t>Kramer</w:t>
            </w:r>
          </w:p>
        </w:tc>
        <w:tc>
          <w:tcPr>
            <w:tcW w:w="1575" w:type="dxa"/>
          </w:tcPr>
          <w:p w14:paraId="239227B7" w14:textId="77777777" w:rsidR="001F5537" w:rsidRDefault="009D0696">
            <w:pPr>
              <w:spacing w:after="0"/>
            </w:pPr>
            <w:r>
              <w:rPr>
                <w:sz w:val="20"/>
              </w:rPr>
              <w:t>In the Senate - Hearing 3/10 at 1:00 p.m.</w:t>
            </w:r>
          </w:p>
        </w:tc>
        <w:tc>
          <w:tcPr>
            <w:tcW w:w="1491" w:type="dxa"/>
          </w:tcPr>
          <w:p w14:paraId="390A69E7" w14:textId="77777777" w:rsidR="001F5537" w:rsidRDefault="009D0696">
            <w:pPr>
              <w:spacing w:after="0"/>
            </w:pPr>
            <w:r>
              <w:rPr>
                <w:sz w:val="20"/>
              </w:rPr>
              <w:t>Finance</w:t>
            </w:r>
          </w:p>
          <w:p w14:paraId="5F8D9543" w14:textId="77777777" w:rsidR="001F5537" w:rsidRDefault="009D0696">
            <w:pPr>
              <w:spacing w:after="0"/>
            </w:pPr>
            <w:r>
              <w:rPr>
                <w:sz w:val="20"/>
              </w:rPr>
              <w:t>Thu 3/10 1:00 PM</w:t>
            </w:r>
          </w:p>
        </w:tc>
        <w:tc>
          <w:tcPr>
            <w:tcW w:w="1416" w:type="dxa"/>
          </w:tcPr>
          <w:p w14:paraId="55A41D14" w14:textId="77777777" w:rsidR="001F5537" w:rsidRDefault="001F5537">
            <w:pPr>
              <w:spacing w:after="0"/>
            </w:pPr>
          </w:p>
        </w:tc>
        <w:tc>
          <w:tcPr>
            <w:tcW w:w="1412" w:type="dxa"/>
          </w:tcPr>
          <w:p w14:paraId="13FC7E21" w14:textId="77777777" w:rsidR="001F5537" w:rsidRDefault="009D0696">
            <w:pPr>
              <w:spacing w:after="0"/>
            </w:pPr>
            <w:r>
              <w:rPr>
                <w:sz w:val="20"/>
              </w:rPr>
              <w:t>Support with Amendment</w:t>
            </w:r>
          </w:p>
        </w:tc>
      </w:tr>
      <w:tr w:rsidR="001F5537" w14:paraId="5388C53B" w14:textId="77777777" w:rsidTr="00472ACF">
        <w:trPr>
          <w:cantSplit/>
        </w:trPr>
        <w:tc>
          <w:tcPr>
            <w:tcW w:w="1350" w:type="dxa"/>
          </w:tcPr>
          <w:p w14:paraId="2F6F362F" w14:textId="77777777" w:rsidR="001F5537" w:rsidRDefault="009D0696">
            <w:hyperlink r:id="rId145">
              <w:r>
                <w:t>SB 840</w:t>
              </w:r>
            </w:hyperlink>
          </w:p>
          <w:p w14:paraId="587E69F6" w14:textId="77777777" w:rsidR="001F5537" w:rsidRDefault="009D0696">
            <w:hyperlink r:id="rId146">
              <w:r>
                <w:t>(HB 1084)</w:t>
              </w:r>
            </w:hyperlink>
          </w:p>
        </w:tc>
        <w:tc>
          <w:tcPr>
            <w:tcW w:w="1721" w:type="dxa"/>
          </w:tcPr>
          <w:p w14:paraId="04B3E7C0" w14:textId="77777777" w:rsidR="001F5537" w:rsidRDefault="009D0696">
            <w:pPr>
              <w:spacing w:after="0"/>
            </w:pPr>
            <w:r>
              <w:rPr>
                <w:sz w:val="20"/>
              </w:rPr>
              <w:t>COVID-19 Response Act of 2022</w:t>
            </w:r>
          </w:p>
        </w:tc>
        <w:tc>
          <w:tcPr>
            <w:tcW w:w="3992" w:type="dxa"/>
          </w:tcPr>
          <w:p w14:paraId="04CE5B03" w14:textId="77777777" w:rsidR="001F5537" w:rsidRDefault="009D0696">
            <w:pPr>
              <w:spacing w:after="0"/>
            </w:pPr>
            <w:r>
              <w:rPr>
                <w:sz w:val="20"/>
              </w:rPr>
              <w:t xml:space="preserve">Establishing and altering </w:t>
            </w:r>
            <w:r>
              <w:rPr>
                <w:sz w:val="20"/>
              </w:rPr>
              <w:t>certain requirements related to COVID-19, including requirements related to planning by institutions of higher education, home health agencies, nursing homes, and assisted living programs, the provision of coverage by the Maryland Medical Assistance Progra</w:t>
            </w:r>
            <w:r>
              <w:rPr>
                <w:sz w:val="20"/>
              </w:rPr>
              <w:t xml:space="preserve">m, the Maryland </w:t>
            </w:r>
            <w:proofErr w:type="spellStart"/>
            <w:r>
              <w:rPr>
                <w:sz w:val="20"/>
              </w:rPr>
              <w:t>MyIR</w:t>
            </w:r>
            <w:proofErr w:type="spellEnd"/>
            <w:r>
              <w:rPr>
                <w:sz w:val="20"/>
              </w:rPr>
              <w:t xml:space="preserve"> Mobile immunization record service, and reporting by the Maryland Department of Health; establishing that certain urgent care centers are not subject to the rate-setting jurisdiction of the Health Services Cost Review Commission; etc.</w:t>
            </w:r>
          </w:p>
        </w:tc>
        <w:tc>
          <w:tcPr>
            <w:tcW w:w="1433" w:type="dxa"/>
          </w:tcPr>
          <w:p w14:paraId="7B8646A5" w14:textId="77777777" w:rsidR="001F5537" w:rsidRDefault="009D0696">
            <w:pPr>
              <w:spacing w:after="0"/>
            </w:pPr>
            <w:proofErr w:type="spellStart"/>
            <w:r>
              <w:rPr>
                <w:sz w:val="20"/>
              </w:rPr>
              <w:t>Rosapepe</w:t>
            </w:r>
            <w:proofErr w:type="spellEnd"/>
          </w:p>
        </w:tc>
        <w:tc>
          <w:tcPr>
            <w:tcW w:w="1575" w:type="dxa"/>
          </w:tcPr>
          <w:p w14:paraId="69512FDC" w14:textId="77777777" w:rsidR="001F5537" w:rsidRDefault="009D0696">
            <w:pPr>
              <w:spacing w:after="0"/>
            </w:pPr>
            <w:r>
              <w:rPr>
                <w:sz w:val="20"/>
              </w:rPr>
              <w:t>In the Senate - Hearing 3/02 at 1:00 p.m. (Finance)</w:t>
            </w:r>
          </w:p>
        </w:tc>
        <w:tc>
          <w:tcPr>
            <w:tcW w:w="1491" w:type="dxa"/>
          </w:tcPr>
          <w:p w14:paraId="6AA5F7F1" w14:textId="77777777" w:rsidR="001F5537" w:rsidRDefault="009D0696">
            <w:pPr>
              <w:spacing w:after="0"/>
            </w:pPr>
            <w:r>
              <w:rPr>
                <w:sz w:val="20"/>
              </w:rPr>
              <w:t>Budget and Taxation; Finance</w:t>
            </w:r>
          </w:p>
          <w:p w14:paraId="7C25BD67" w14:textId="77777777" w:rsidR="001F5537" w:rsidRDefault="009D0696">
            <w:pPr>
              <w:spacing w:after="0"/>
            </w:pPr>
            <w:r>
              <w:rPr>
                <w:sz w:val="20"/>
              </w:rPr>
              <w:t>Wed 3/2 1:00 PM</w:t>
            </w:r>
          </w:p>
        </w:tc>
        <w:tc>
          <w:tcPr>
            <w:tcW w:w="1416" w:type="dxa"/>
          </w:tcPr>
          <w:p w14:paraId="4EE004FD" w14:textId="77777777" w:rsidR="001F5537" w:rsidRDefault="001F5537">
            <w:pPr>
              <w:spacing w:after="0"/>
            </w:pPr>
          </w:p>
        </w:tc>
        <w:tc>
          <w:tcPr>
            <w:tcW w:w="1412" w:type="dxa"/>
          </w:tcPr>
          <w:p w14:paraId="032C3F65" w14:textId="77777777" w:rsidR="001F5537" w:rsidRDefault="009D0696">
            <w:pPr>
              <w:spacing w:after="0"/>
            </w:pPr>
            <w:r>
              <w:rPr>
                <w:sz w:val="20"/>
              </w:rPr>
              <w:t>Support</w:t>
            </w:r>
          </w:p>
        </w:tc>
      </w:tr>
      <w:tr w:rsidR="001F5537" w14:paraId="6FFFD502" w14:textId="77777777" w:rsidTr="00472ACF">
        <w:trPr>
          <w:cantSplit/>
        </w:trPr>
        <w:tc>
          <w:tcPr>
            <w:tcW w:w="1350" w:type="dxa"/>
          </w:tcPr>
          <w:p w14:paraId="41034379" w14:textId="77777777" w:rsidR="001F5537" w:rsidRDefault="009D0696">
            <w:hyperlink r:id="rId147">
              <w:r>
                <w:t>SB 863</w:t>
              </w:r>
            </w:hyperlink>
          </w:p>
          <w:p w14:paraId="35405E09" w14:textId="77777777" w:rsidR="001F5537" w:rsidRDefault="009D0696">
            <w:hyperlink r:id="rId148">
              <w:r>
                <w:t>(HB 981)</w:t>
              </w:r>
            </w:hyperlink>
          </w:p>
        </w:tc>
        <w:tc>
          <w:tcPr>
            <w:tcW w:w="1721" w:type="dxa"/>
          </w:tcPr>
          <w:p w14:paraId="01645A63" w14:textId="77777777" w:rsidR="001F5537" w:rsidRDefault="009D0696">
            <w:pPr>
              <w:spacing w:after="0"/>
            </w:pPr>
            <w:r>
              <w:rPr>
                <w:sz w:val="20"/>
              </w:rPr>
              <w:t xml:space="preserve">Maryland Medical Assistance Program - Personal </w:t>
            </w:r>
            <w:r>
              <w:rPr>
                <w:sz w:val="20"/>
              </w:rPr>
              <w:t>Care Aides - Reimbursement and Required Wage</w:t>
            </w:r>
          </w:p>
        </w:tc>
        <w:tc>
          <w:tcPr>
            <w:tcW w:w="3992" w:type="dxa"/>
          </w:tcPr>
          <w:p w14:paraId="01EC36A6" w14:textId="77777777" w:rsidR="001F5537" w:rsidRDefault="009D0696">
            <w:pPr>
              <w:spacing w:after="0"/>
            </w:pPr>
            <w:r>
              <w:rPr>
                <w:sz w:val="20"/>
              </w:rPr>
              <w:t>Requiring the Maryland Medical Assistance Program to increase the reimbursement rate for Program long-term services and supports by 15% on or before July 1, 2023; requiring a provider agency to pay to certain pe</w:t>
            </w:r>
            <w:r>
              <w:rPr>
                <w:sz w:val="20"/>
              </w:rPr>
              <w:t>rsonal care aides a wage rate of at least $16 per hour on or before July 1, 2023; requiring a provider agency to submit certain cost reports to the Maryland Department of Health; authorizing the Department to take certain enforcement actions; etc.</w:t>
            </w:r>
          </w:p>
        </w:tc>
        <w:tc>
          <w:tcPr>
            <w:tcW w:w="1433" w:type="dxa"/>
          </w:tcPr>
          <w:p w14:paraId="5DF93800" w14:textId="77777777" w:rsidR="001F5537" w:rsidRDefault="009D0696">
            <w:pPr>
              <w:spacing w:after="0"/>
            </w:pPr>
            <w:r>
              <w:rPr>
                <w:sz w:val="20"/>
              </w:rPr>
              <w:t>McCray</w:t>
            </w:r>
          </w:p>
        </w:tc>
        <w:tc>
          <w:tcPr>
            <w:tcW w:w="1575" w:type="dxa"/>
          </w:tcPr>
          <w:p w14:paraId="3CE63818" w14:textId="77777777" w:rsidR="001F5537" w:rsidRDefault="009D0696">
            <w:pPr>
              <w:spacing w:after="0"/>
            </w:pPr>
            <w:r>
              <w:rPr>
                <w:sz w:val="20"/>
              </w:rPr>
              <w:t>I</w:t>
            </w:r>
            <w:r>
              <w:rPr>
                <w:sz w:val="20"/>
              </w:rPr>
              <w:t>n the Senate - Hearing 3/08 at 1:00 p.m.</w:t>
            </w:r>
          </w:p>
        </w:tc>
        <w:tc>
          <w:tcPr>
            <w:tcW w:w="1491" w:type="dxa"/>
          </w:tcPr>
          <w:p w14:paraId="6702C503" w14:textId="77777777" w:rsidR="001F5537" w:rsidRDefault="009D0696">
            <w:pPr>
              <w:spacing w:after="0"/>
            </w:pPr>
            <w:r>
              <w:rPr>
                <w:sz w:val="20"/>
              </w:rPr>
              <w:t>Finance</w:t>
            </w:r>
          </w:p>
          <w:p w14:paraId="704CEB30" w14:textId="77777777" w:rsidR="001F5537" w:rsidRDefault="009D0696">
            <w:pPr>
              <w:spacing w:after="0"/>
            </w:pPr>
            <w:r>
              <w:rPr>
                <w:sz w:val="20"/>
              </w:rPr>
              <w:t>Tue 3/8 1:00 PM</w:t>
            </w:r>
          </w:p>
        </w:tc>
        <w:tc>
          <w:tcPr>
            <w:tcW w:w="1416" w:type="dxa"/>
          </w:tcPr>
          <w:p w14:paraId="51E78E3E" w14:textId="77777777" w:rsidR="001F5537" w:rsidRDefault="001F5537">
            <w:pPr>
              <w:spacing w:after="0"/>
            </w:pPr>
          </w:p>
        </w:tc>
        <w:tc>
          <w:tcPr>
            <w:tcW w:w="1412" w:type="dxa"/>
          </w:tcPr>
          <w:p w14:paraId="3B48B977" w14:textId="77777777" w:rsidR="001F5537" w:rsidRDefault="009D0696">
            <w:pPr>
              <w:spacing w:after="0"/>
            </w:pPr>
            <w:r>
              <w:rPr>
                <w:sz w:val="20"/>
              </w:rPr>
              <w:t>TBD</w:t>
            </w:r>
          </w:p>
        </w:tc>
      </w:tr>
      <w:tr w:rsidR="001F5537" w14:paraId="59129E85" w14:textId="77777777" w:rsidTr="00472ACF">
        <w:trPr>
          <w:cantSplit/>
        </w:trPr>
        <w:tc>
          <w:tcPr>
            <w:tcW w:w="1350" w:type="dxa"/>
          </w:tcPr>
          <w:p w14:paraId="449B9235" w14:textId="77777777" w:rsidR="001F5537" w:rsidRDefault="009D0696">
            <w:hyperlink r:id="rId149">
              <w:r>
                <w:t>SB 899</w:t>
              </w:r>
            </w:hyperlink>
          </w:p>
        </w:tc>
        <w:tc>
          <w:tcPr>
            <w:tcW w:w="1721" w:type="dxa"/>
          </w:tcPr>
          <w:p w14:paraId="1F44C510" w14:textId="77777777" w:rsidR="001F5537" w:rsidRDefault="009D0696">
            <w:pPr>
              <w:spacing w:after="0"/>
            </w:pPr>
            <w:r>
              <w:rPr>
                <w:sz w:val="20"/>
              </w:rPr>
              <w:t>Health Occupations Boards - Authority Over Staffing and Infrastructure Operations</w:t>
            </w:r>
          </w:p>
        </w:tc>
        <w:tc>
          <w:tcPr>
            <w:tcW w:w="3992" w:type="dxa"/>
          </w:tcPr>
          <w:p w14:paraId="2C48A711" w14:textId="77777777" w:rsidR="001F5537" w:rsidRDefault="009D0696">
            <w:pPr>
              <w:spacing w:after="0"/>
            </w:pPr>
            <w:r>
              <w:rPr>
                <w:sz w:val="20"/>
              </w:rPr>
              <w:t>Es</w:t>
            </w:r>
            <w:r>
              <w:rPr>
                <w:sz w:val="20"/>
              </w:rPr>
              <w:t>tablishing that the Secretary of Health has authority over the infrastructure operations of health occupations boards and commissions; altering the method of selecting officers of certain health occupations boards; specifying the term of the president or c</w:t>
            </w:r>
            <w:r>
              <w:rPr>
                <w:sz w:val="20"/>
              </w:rPr>
              <w:t>hair of certain health occupations boards; establishing procedures for the filling of certain vacancies on certain health occupations boards; etc.</w:t>
            </w:r>
          </w:p>
        </w:tc>
        <w:tc>
          <w:tcPr>
            <w:tcW w:w="1433" w:type="dxa"/>
          </w:tcPr>
          <w:p w14:paraId="7A3E101D" w14:textId="77777777" w:rsidR="001F5537" w:rsidRDefault="009D0696">
            <w:pPr>
              <w:spacing w:after="0"/>
            </w:pPr>
            <w:r>
              <w:rPr>
                <w:sz w:val="20"/>
              </w:rPr>
              <w:t>Kagan</w:t>
            </w:r>
          </w:p>
        </w:tc>
        <w:tc>
          <w:tcPr>
            <w:tcW w:w="1575" w:type="dxa"/>
          </w:tcPr>
          <w:p w14:paraId="39FD19AD" w14:textId="77777777" w:rsidR="001F5537" w:rsidRDefault="009D0696">
            <w:pPr>
              <w:spacing w:after="0"/>
            </w:pPr>
            <w:r>
              <w:rPr>
                <w:sz w:val="20"/>
              </w:rPr>
              <w:t>In the Senate - Hearing 2/22 at 1:00 p.m.</w:t>
            </w:r>
          </w:p>
        </w:tc>
        <w:tc>
          <w:tcPr>
            <w:tcW w:w="1491" w:type="dxa"/>
          </w:tcPr>
          <w:p w14:paraId="3DCEE67A" w14:textId="77777777" w:rsidR="001F5537" w:rsidRDefault="009D0696">
            <w:pPr>
              <w:spacing w:after="0"/>
            </w:pPr>
            <w:r>
              <w:rPr>
                <w:sz w:val="20"/>
              </w:rPr>
              <w:t>Education, Health, and Environmental Affairs</w:t>
            </w:r>
          </w:p>
          <w:p w14:paraId="456CADFD" w14:textId="77777777" w:rsidR="001F5537" w:rsidRDefault="009D0696">
            <w:pPr>
              <w:spacing w:after="0"/>
            </w:pPr>
            <w:r>
              <w:rPr>
                <w:sz w:val="20"/>
              </w:rPr>
              <w:t>Tue 2/22 1:00 PM</w:t>
            </w:r>
          </w:p>
        </w:tc>
        <w:tc>
          <w:tcPr>
            <w:tcW w:w="1416" w:type="dxa"/>
          </w:tcPr>
          <w:p w14:paraId="755B8A50" w14:textId="77777777" w:rsidR="001F5537" w:rsidRDefault="001F5537">
            <w:pPr>
              <w:spacing w:after="0"/>
            </w:pPr>
          </w:p>
        </w:tc>
        <w:tc>
          <w:tcPr>
            <w:tcW w:w="1412" w:type="dxa"/>
          </w:tcPr>
          <w:p w14:paraId="53D6233C" w14:textId="77777777" w:rsidR="001F5537" w:rsidRDefault="009D0696">
            <w:pPr>
              <w:spacing w:after="0"/>
            </w:pPr>
            <w:r>
              <w:rPr>
                <w:sz w:val="20"/>
              </w:rPr>
              <w:t>No Position</w:t>
            </w:r>
          </w:p>
        </w:tc>
      </w:tr>
      <w:tr w:rsidR="001F5537" w14:paraId="3DA94574" w14:textId="77777777" w:rsidTr="00472ACF">
        <w:trPr>
          <w:cantSplit/>
        </w:trPr>
        <w:tc>
          <w:tcPr>
            <w:tcW w:w="1350" w:type="dxa"/>
          </w:tcPr>
          <w:p w14:paraId="3A583978" w14:textId="77777777" w:rsidR="001F5537" w:rsidRDefault="009D0696">
            <w:hyperlink r:id="rId150">
              <w:r>
                <w:t>SB 909</w:t>
              </w:r>
            </w:hyperlink>
          </w:p>
        </w:tc>
        <w:tc>
          <w:tcPr>
            <w:tcW w:w="1721" w:type="dxa"/>
          </w:tcPr>
          <w:p w14:paraId="65A192AC" w14:textId="77777777" w:rsidR="001F5537" w:rsidRDefault="009D0696">
            <w:pPr>
              <w:spacing w:after="0"/>
            </w:pPr>
            <w:r>
              <w:rPr>
                <w:sz w:val="20"/>
              </w:rPr>
              <w:t>Health Occupations - Nursing Home Administrator - Qualifications</w:t>
            </w:r>
          </w:p>
        </w:tc>
        <w:tc>
          <w:tcPr>
            <w:tcW w:w="3992" w:type="dxa"/>
          </w:tcPr>
          <w:p w14:paraId="0284C7C6" w14:textId="77777777" w:rsidR="001F5537" w:rsidRDefault="009D0696">
            <w:pPr>
              <w:spacing w:after="0"/>
            </w:pPr>
            <w:r>
              <w:rPr>
                <w:sz w:val="20"/>
              </w:rPr>
              <w:t xml:space="preserve">Establishing an exception to the requirement that an individual be </w:t>
            </w:r>
            <w:r>
              <w:rPr>
                <w:sz w:val="20"/>
              </w:rPr>
              <w:t xml:space="preserve">licensed by the State Board of Examiners of Nursing Home Administrators before the individual may practice in this State for a person who holds a license in another state and has certain experience; altering the qualifications for applicants for a license </w:t>
            </w:r>
            <w:r>
              <w:rPr>
                <w:sz w:val="20"/>
              </w:rPr>
              <w:t>to practice as a nursing home administrator; etc.</w:t>
            </w:r>
          </w:p>
        </w:tc>
        <w:tc>
          <w:tcPr>
            <w:tcW w:w="1433" w:type="dxa"/>
          </w:tcPr>
          <w:p w14:paraId="3AF0B100" w14:textId="77777777" w:rsidR="001F5537" w:rsidRDefault="009D0696">
            <w:pPr>
              <w:spacing w:after="0"/>
            </w:pPr>
            <w:r>
              <w:rPr>
                <w:sz w:val="20"/>
              </w:rPr>
              <w:t>Klausmeier</w:t>
            </w:r>
          </w:p>
        </w:tc>
        <w:tc>
          <w:tcPr>
            <w:tcW w:w="1575" w:type="dxa"/>
          </w:tcPr>
          <w:p w14:paraId="3EC31E13" w14:textId="77777777" w:rsidR="001F5537" w:rsidRDefault="009D0696">
            <w:pPr>
              <w:spacing w:after="0"/>
            </w:pPr>
            <w:r>
              <w:rPr>
                <w:sz w:val="20"/>
              </w:rPr>
              <w:t>In the Senate - First Reading Senate Rules</w:t>
            </w:r>
          </w:p>
        </w:tc>
        <w:tc>
          <w:tcPr>
            <w:tcW w:w="1491" w:type="dxa"/>
          </w:tcPr>
          <w:p w14:paraId="5E659DE9" w14:textId="77777777" w:rsidR="001F5537" w:rsidRDefault="001F5537">
            <w:pPr>
              <w:spacing w:after="0"/>
            </w:pPr>
          </w:p>
        </w:tc>
        <w:tc>
          <w:tcPr>
            <w:tcW w:w="1416" w:type="dxa"/>
          </w:tcPr>
          <w:p w14:paraId="7B67D9C5" w14:textId="77777777" w:rsidR="001F5537" w:rsidRDefault="009D0696">
            <w:pPr>
              <w:spacing w:after="0"/>
            </w:pPr>
            <w:r>
              <w:rPr>
                <w:sz w:val="20"/>
              </w:rPr>
              <w:t>Rules</w:t>
            </w:r>
          </w:p>
        </w:tc>
        <w:tc>
          <w:tcPr>
            <w:tcW w:w="1412" w:type="dxa"/>
          </w:tcPr>
          <w:p w14:paraId="5A1A4A82" w14:textId="77777777" w:rsidR="001F5537" w:rsidRDefault="009D0696">
            <w:pPr>
              <w:spacing w:after="0"/>
            </w:pPr>
            <w:r>
              <w:rPr>
                <w:sz w:val="20"/>
              </w:rPr>
              <w:t>Support</w:t>
            </w:r>
          </w:p>
        </w:tc>
      </w:tr>
      <w:tr w:rsidR="001F5537" w14:paraId="05EAC524" w14:textId="77777777" w:rsidTr="00472ACF">
        <w:trPr>
          <w:cantSplit/>
        </w:trPr>
        <w:tc>
          <w:tcPr>
            <w:tcW w:w="1350" w:type="dxa"/>
          </w:tcPr>
          <w:p w14:paraId="21DA4005" w14:textId="77777777" w:rsidR="001F5537" w:rsidRDefault="009D0696">
            <w:hyperlink r:id="rId151">
              <w:r>
                <w:t>SB 984</w:t>
              </w:r>
            </w:hyperlink>
          </w:p>
          <w:p w14:paraId="4CD6C13A" w14:textId="77777777" w:rsidR="001F5537" w:rsidRDefault="009D0696">
            <w:hyperlink r:id="rId152">
              <w:r>
                <w:t>(HB 1127)</w:t>
              </w:r>
            </w:hyperlink>
          </w:p>
        </w:tc>
        <w:tc>
          <w:tcPr>
            <w:tcW w:w="1721" w:type="dxa"/>
          </w:tcPr>
          <w:p w14:paraId="65BFBDDD" w14:textId="77777777" w:rsidR="001F5537" w:rsidRDefault="009D0696">
            <w:pPr>
              <w:spacing w:after="0"/>
            </w:pPr>
            <w:r>
              <w:rPr>
                <w:sz w:val="20"/>
              </w:rPr>
              <w:t>Public Health - State Designated Exchange - Health Data Utility</w:t>
            </w:r>
          </w:p>
        </w:tc>
        <w:tc>
          <w:tcPr>
            <w:tcW w:w="3992" w:type="dxa"/>
          </w:tcPr>
          <w:p w14:paraId="07E3A16D" w14:textId="77777777" w:rsidR="001F5537" w:rsidRDefault="009D0696">
            <w:pPr>
              <w:spacing w:after="0"/>
            </w:pPr>
            <w:r>
              <w:rPr>
                <w:sz w:val="20"/>
              </w:rPr>
              <w:t>Requiring the State designated exchange to operate as a health data utility for the collection and analysis of health infor</w:t>
            </w:r>
            <w:r>
              <w:rPr>
                <w:sz w:val="20"/>
              </w:rPr>
              <w:t>mation and data to assist in the evaluation of public health interventions and health equity; requiring the Maryland Department of Health, dispensers, certain nursing homes, and electronic health networks to provide certain medication data to the State des</w:t>
            </w:r>
            <w:r>
              <w:rPr>
                <w:sz w:val="20"/>
              </w:rPr>
              <w:t>ignated exchange; and requiring dispensers to submit prescription information to the exchange for purposes of patient treatment and care coordination.</w:t>
            </w:r>
          </w:p>
        </w:tc>
        <w:tc>
          <w:tcPr>
            <w:tcW w:w="1433" w:type="dxa"/>
          </w:tcPr>
          <w:p w14:paraId="42B499C8" w14:textId="77777777" w:rsidR="001F5537" w:rsidRDefault="009D0696">
            <w:pPr>
              <w:spacing w:after="0"/>
            </w:pPr>
            <w:r>
              <w:rPr>
                <w:sz w:val="20"/>
              </w:rPr>
              <w:t>Klausmeier</w:t>
            </w:r>
          </w:p>
        </w:tc>
        <w:tc>
          <w:tcPr>
            <w:tcW w:w="1575" w:type="dxa"/>
          </w:tcPr>
          <w:p w14:paraId="257C5690" w14:textId="77777777" w:rsidR="001F5537" w:rsidRDefault="009D0696">
            <w:pPr>
              <w:spacing w:after="0"/>
            </w:pPr>
            <w:r>
              <w:rPr>
                <w:sz w:val="20"/>
              </w:rPr>
              <w:t>In the Senate - First Reading Senate Rules</w:t>
            </w:r>
          </w:p>
        </w:tc>
        <w:tc>
          <w:tcPr>
            <w:tcW w:w="1491" w:type="dxa"/>
          </w:tcPr>
          <w:p w14:paraId="2E11A20A" w14:textId="77777777" w:rsidR="001F5537" w:rsidRDefault="001F5537">
            <w:pPr>
              <w:spacing w:after="0"/>
            </w:pPr>
          </w:p>
        </w:tc>
        <w:tc>
          <w:tcPr>
            <w:tcW w:w="1416" w:type="dxa"/>
          </w:tcPr>
          <w:p w14:paraId="7582174C" w14:textId="77777777" w:rsidR="001F5537" w:rsidRDefault="009D0696">
            <w:pPr>
              <w:spacing w:after="0"/>
            </w:pPr>
            <w:r>
              <w:rPr>
                <w:sz w:val="20"/>
              </w:rPr>
              <w:t>Rules</w:t>
            </w:r>
          </w:p>
        </w:tc>
        <w:tc>
          <w:tcPr>
            <w:tcW w:w="1412" w:type="dxa"/>
          </w:tcPr>
          <w:p w14:paraId="1AC4AB42" w14:textId="77777777" w:rsidR="001F5537" w:rsidRDefault="009D0696">
            <w:pPr>
              <w:spacing w:after="0"/>
            </w:pPr>
            <w:r>
              <w:rPr>
                <w:sz w:val="20"/>
              </w:rPr>
              <w:t>TBD</w:t>
            </w:r>
          </w:p>
        </w:tc>
      </w:tr>
    </w:tbl>
    <w:p w14:paraId="1A99B878" w14:textId="77777777" w:rsidR="001F5537" w:rsidRDefault="001F5537">
      <w:pPr>
        <w:spacing w:after="0"/>
      </w:pPr>
    </w:p>
    <w:sectPr w:rsidR="001F5537">
      <w:headerReference w:type="default" r:id="rId153"/>
      <w:footerReference w:type="default" r:id="rId154"/>
      <w:pgSz w:w="15840" w:h="12240" w:orient="landscape"/>
      <w:pgMar w:top="1454" w:right="720" w:bottom="720" w:left="720" w:header="432"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55DA" w14:textId="77777777" w:rsidR="00000000" w:rsidRDefault="009D0696">
      <w:pPr>
        <w:spacing w:after="0" w:line="240" w:lineRule="auto"/>
      </w:pPr>
      <w:r>
        <w:separator/>
      </w:r>
    </w:p>
  </w:endnote>
  <w:endnote w:type="continuationSeparator" w:id="0">
    <w:p w14:paraId="6452D87F" w14:textId="77777777" w:rsidR="00000000" w:rsidRDefault="009D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21433"/>
      <w:docPartObj>
        <w:docPartGallery w:val="Page Numbers (Top of Page)"/>
        <w:docPartUnique/>
      </w:docPartObj>
    </w:sdtPr>
    <w:sdtEndPr/>
    <w:sdtContent>
      <w:p w14:paraId="70EF296F" w14:textId="77777777" w:rsidR="001F5537" w:rsidRDefault="009D0696">
        <w:pPr>
          <w:pStyle w:val="Footer"/>
          <w:spacing w:after="120"/>
          <w:jc w:val="center"/>
        </w:pPr>
        <w:r>
          <w:rPr>
            <w:rFonts w:asciiTheme="majorHAnsi" w:hAnsiTheme="majorHAnsi"/>
          </w:rPr>
          <w:t xml:space="preserve">PAGE </w:t>
        </w:r>
        <w:r>
          <w:fldChar w:fldCharType="begin"/>
        </w:r>
        <w:r>
          <w:instrText>PAGE</w:instrText>
        </w:r>
        <w:r>
          <w:fldChar w:fldCharType="separate"/>
        </w:r>
        <w:r>
          <w:t>1</w:t>
        </w:r>
        <w:r>
          <w:fldChar w:fldCharType="end"/>
        </w:r>
        <w:r>
          <w:rPr>
            <w:rFonts w:asciiTheme="majorHAnsi" w:hAnsiTheme="majorHAnsi"/>
            <w:sz w:val="18"/>
            <w:szCs w:val="18"/>
          </w:rPr>
          <w:t xml:space="preserve"> - </w:t>
        </w:r>
        <w:r>
          <w:fldChar w:fldCharType="begin"/>
        </w:r>
        <w:r>
          <w:instrText>DATE \@"MM\/dd\/yy"</w:instrText>
        </w:r>
        <w:r>
          <w:fldChar w:fldCharType="separate"/>
        </w:r>
        <w:r w:rsidR="00472ACF">
          <w:rPr>
            <w:noProof/>
          </w:rPr>
          <w:t>02/25/22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D39C" w14:textId="77777777" w:rsidR="00000000" w:rsidRDefault="009D0696">
      <w:pPr>
        <w:spacing w:after="0" w:line="240" w:lineRule="auto"/>
      </w:pPr>
      <w:r>
        <w:separator/>
      </w:r>
    </w:p>
  </w:footnote>
  <w:footnote w:type="continuationSeparator" w:id="0">
    <w:p w14:paraId="1AC7480F" w14:textId="77777777" w:rsidR="00000000" w:rsidRDefault="009D0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D04D" w14:textId="77777777" w:rsidR="001F5537" w:rsidRDefault="009D0696">
    <w:pPr>
      <w:spacing w:after="0" w:line="240" w:lineRule="auto"/>
      <w:jc w:val="center"/>
    </w:pPr>
    <w:r>
      <w:rPr>
        <w:noProof/>
      </w:rPr>
      <w:drawing>
        <wp:anchor distT="0" distB="0" distL="0" distR="0" simplePos="0" relativeHeight="2" behindDoc="0" locked="0" layoutInCell="0" allowOverlap="1" wp14:anchorId="6FE29B11" wp14:editId="6363DA07">
          <wp:simplePos x="0" y="0"/>
          <wp:positionH relativeFrom="column">
            <wp:posOffset>70485</wp:posOffset>
          </wp:positionH>
          <wp:positionV relativeFrom="paragraph">
            <wp:posOffset>-38735</wp:posOffset>
          </wp:positionV>
          <wp:extent cx="1662430" cy="56515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662430" cy="565150"/>
                  </a:xfrm>
                  <a:prstGeom prst="rect">
                    <a:avLst/>
                  </a:prstGeom>
                </pic:spPr>
              </pic:pic>
            </a:graphicData>
          </a:graphic>
        </wp:anchor>
      </w:drawing>
    </w:r>
    <w:r>
      <w:rPr>
        <w:rFonts w:hAnsi="Gill Sans MT" w:cstheme="minorHAnsi"/>
        <w:color w:val="1B255B"/>
        <w:sz w:val="48"/>
        <w:szCs w:val="48"/>
      </w:rPr>
      <w:t xml:space="preserve"> </w:t>
    </w:r>
    <w:proofErr w:type="spellStart"/>
    <w:r>
      <w:rPr>
        <w:rFonts w:hAnsi="Gill Sans MT" w:cstheme="minorHAnsi"/>
        <w:color w:val="1B255B"/>
        <w:sz w:val="48"/>
        <w:szCs w:val="48"/>
      </w:rPr>
      <w:t>LifeSpan</w:t>
    </w:r>
    <w:proofErr w:type="spellEnd"/>
    <w:r>
      <w:rPr>
        <w:rFonts w:hAnsi="Gill Sans MT" w:cstheme="minorHAnsi"/>
        <w:color w:val="1B255B"/>
        <w:sz w:val="48"/>
        <w:szCs w:val="48"/>
      </w:rPr>
      <w:t xml:space="preserve"> </w:t>
    </w:r>
    <w:r>
      <w:rPr>
        <w:rFonts w:hAnsi="Gill Sans MT" w:cstheme="minorHAnsi"/>
        <w:color w:val="1B255B"/>
        <w:sz w:val="48"/>
        <w:szCs w:val="48"/>
      </w:rPr>
      <w:t>Network Report</w:t>
    </w:r>
  </w:p>
  <w:p w14:paraId="4DA4F503" w14:textId="77777777" w:rsidR="001F5537" w:rsidRDefault="001F5537">
    <w:pPr>
      <w:spacing w:after="0" w:line="240" w:lineRule="auto"/>
      <w:jc w:val="center"/>
      <w:rPr>
        <w:rFonts w:ascii="Cambria" w:hAnsi="Cambr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537"/>
    <w:rsid w:val="000F0D60"/>
    <w:rsid w:val="001F5537"/>
    <w:rsid w:val="00472ACF"/>
    <w:rsid w:val="009D069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D6DF"/>
  <w15:docId w15:val="{F2F6C85B-A5F5-4921-A103-57FCFBBC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40"/>
    <w:pPr>
      <w:spacing w:after="120" w:line="276" w:lineRule="auto"/>
    </w:pPr>
    <w:rPr>
      <w:rFonts w:ascii="Gill Sans MT"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25076"/>
  </w:style>
  <w:style w:type="character" w:customStyle="1" w:styleId="FooterChar">
    <w:name w:val="Footer Char"/>
    <w:basedOn w:val="DefaultParagraphFont"/>
    <w:link w:val="Footer"/>
    <w:uiPriority w:val="99"/>
    <w:qFormat/>
    <w:rsid w:val="00225076"/>
  </w:style>
  <w:style w:type="character" w:customStyle="1" w:styleId="BalloonTextChar">
    <w:name w:val="Balloon Text Char"/>
    <w:basedOn w:val="DefaultParagraphFont"/>
    <w:link w:val="BalloonText"/>
    <w:uiPriority w:val="99"/>
    <w:semiHidden/>
    <w:qFormat/>
    <w:rsid w:val="00225076"/>
    <w:rPr>
      <w:rFonts w:ascii="Tahoma" w:hAnsi="Tahoma" w:cs="Tahoma"/>
      <w:sz w:val="16"/>
      <w:szCs w:val="16"/>
    </w:rPr>
  </w:style>
  <w:style w:type="character" w:customStyle="1" w:styleId="Hyperlink1">
    <w:name w:val="Hyperlink1"/>
    <w:basedOn w:val="DefaultParagraphFont"/>
    <w:uiPriority w:val="99"/>
    <w:semiHidden/>
    <w:unhideWhenUsed/>
    <w:rsid w:val="00EE034E"/>
    <w:rPr>
      <w:rFonts w:ascii="Gill Sans MT"/>
      <w:b/>
      <w:color w:val="0000FF"/>
      <w:sz w:val="22"/>
      <w:u w:val="single" w:color="0000FF"/>
    </w:rPr>
  </w:style>
  <w:style w:type="character" w:styleId="LineNumber">
    <w:name w:val="line number"/>
    <w:basedOn w:val="DefaultParagraphFont"/>
    <w:uiPriority w:val="99"/>
    <w:semiHidden/>
    <w:unhideWhenUsed/>
    <w:qFormat/>
    <w:rsid w:val="00F93C22"/>
  </w:style>
  <w:style w:type="paragraph" w:customStyle="1" w:styleId="Heading">
    <w:name w:val="Heading"/>
    <w:basedOn w:val="Normal"/>
    <w:next w:val="BodyText"/>
    <w:qFormat/>
    <w:pPr>
      <w:keepNext/>
      <w:spacing w:before="24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pPr>
    <w:rPr>
      <w:i/>
      <w:iCs/>
      <w:sz w:val="24"/>
      <w:szCs w:val="24"/>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225076"/>
    <w:pPr>
      <w:tabs>
        <w:tab w:val="center" w:pos="4680"/>
        <w:tab w:val="right" w:pos="9360"/>
      </w:tabs>
      <w:spacing w:after="0" w:line="240" w:lineRule="auto"/>
    </w:pPr>
  </w:style>
  <w:style w:type="paragraph" w:styleId="Footer">
    <w:name w:val="footer"/>
    <w:basedOn w:val="Normal"/>
    <w:link w:val="FooterChar"/>
    <w:uiPriority w:val="99"/>
    <w:unhideWhenUsed/>
    <w:rsid w:val="00225076"/>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225076"/>
    <w:pPr>
      <w:spacing w:after="0" w:line="240" w:lineRule="auto"/>
    </w:pPr>
    <w:rPr>
      <w:rFonts w:ascii="Tahoma" w:hAnsi="Tahoma" w:cs="Tahoma"/>
      <w:sz w:val="16"/>
      <w:szCs w:val="16"/>
    </w:rPr>
  </w:style>
  <w:style w:type="paragraph" w:styleId="NormalWeb">
    <w:name w:val="Normal (Web)"/>
    <w:basedOn w:val="Normal"/>
    <w:uiPriority w:val="99"/>
    <w:unhideWhenUsed/>
    <w:qFormat/>
    <w:rsid w:val="00B94571"/>
    <w:pPr>
      <w:spacing w:beforeAutospacing="1"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2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mgaleg.maryland.gov/mgawebsite/Legislation/Details/HB0533?ys=2022RS" TargetMode="External"/><Relationship Id="rId21" Type="http://schemas.openxmlformats.org/officeDocument/2006/relationships/hyperlink" Target="http://mgaleg.maryland.gov/mgawebsite/Legislation/Details/SB0243?ys=2022RS" TargetMode="External"/><Relationship Id="rId42" Type="http://schemas.openxmlformats.org/officeDocument/2006/relationships/hyperlink" Target="http://mgaleg.maryland.gov/mgawebsite/Legislation/Details/SB0385?ys=2022RS" TargetMode="External"/><Relationship Id="rId63" Type="http://schemas.openxmlformats.org/officeDocument/2006/relationships/hyperlink" Target="http://mgaleg.maryland.gov/mgawebsite/Legislation/Details/HB1034?ys=2022RS" TargetMode="External"/><Relationship Id="rId84" Type="http://schemas.openxmlformats.org/officeDocument/2006/relationships/hyperlink" Target="http://mgaleg.maryland.gov/mgawebsite/Legislation/Details/HB0166?ys=2022RS" TargetMode="External"/><Relationship Id="rId138" Type="http://schemas.openxmlformats.org/officeDocument/2006/relationships/hyperlink" Target="http://mgaleg.maryland.gov/mgawebsite/Legislation/Details/SB0743?ys=2022RS" TargetMode="External"/><Relationship Id="rId107" Type="http://schemas.openxmlformats.org/officeDocument/2006/relationships/hyperlink" Target="http://mgaleg.maryland.gov/mgawebsite/Legislation/Details/HB0407?ys=2022RS" TargetMode="External"/><Relationship Id="rId11" Type="http://schemas.openxmlformats.org/officeDocument/2006/relationships/hyperlink" Target="http://mgaleg.maryland.gov/mgawebsite/Legislation/Details/SB0048?ys=2022RS" TargetMode="External"/><Relationship Id="rId32" Type="http://schemas.openxmlformats.org/officeDocument/2006/relationships/hyperlink" Target="http://mgaleg.maryland.gov/mgawebsite/Legislation/Details/HB0544?ys=2022RS" TargetMode="External"/><Relationship Id="rId53" Type="http://schemas.openxmlformats.org/officeDocument/2006/relationships/hyperlink" Target="http://mgaleg.maryland.gov/mgawebsite/Legislation/Details/HB0845?ys=2022RS" TargetMode="External"/><Relationship Id="rId74" Type="http://schemas.openxmlformats.org/officeDocument/2006/relationships/hyperlink" Target="http://mgaleg.maryland.gov/mgawebsite/Legislation/Details/HB1241?ys=2022RS" TargetMode="External"/><Relationship Id="rId128" Type="http://schemas.openxmlformats.org/officeDocument/2006/relationships/hyperlink" Target="http://mgaleg.maryland.gov/mgawebsite/Legislation/Details/HB0845?ys=2022RS" TargetMode="External"/><Relationship Id="rId149" Type="http://schemas.openxmlformats.org/officeDocument/2006/relationships/hyperlink" Target="http://mgaleg.maryland.gov/mgawebsite/Legislation/Details/SB0899?ys=2022RS" TargetMode="External"/><Relationship Id="rId5" Type="http://schemas.openxmlformats.org/officeDocument/2006/relationships/endnotes" Target="endnotes.xml"/><Relationship Id="rId95" Type="http://schemas.openxmlformats.org/officeDocument/2006/relationships/hyperlink" Target="http://mgaleg.maryland.gov/mgawebsite/Legislation/Details/HB0287?ys=2022RS" TargetMode="External"/><Relationship Id="rId22" Type="http://schemas.openxmlformats.org/officeDocument/2006/relationships/hyperlink" Target="http://mgaleg.maryland.gov/mgawebsite/Legislation/Details/HB0353?ys=2022RS" TargetMode="External"/><Relationship Id="rId27" Type="http://schemas.openxmlformats.org/officeDocument/2006/relationships/hyperlink" Target="http://mgaleg.maryland.gov/mgawebsite/Legislation/Details/HB0430?ys=2022RS" TargetMode="External"/><Relationship Id="rId43" Type="http://schemas.openxmlformats.org/officeDocument/2006/relationships/hyperlink" Target="http://mgaleg.maryland.gov/mgawebsite/Legislation/Details/HB0698?ys=2022RS" TargetMode="External"/><Relationship Id="rId48" Type="http://schemas.openxmlformats.org/officeDocument/2006/relationships/hyperlink" Target="http://mgaleg.maryland.gov/mgawebsite/Legislation/Details/HB0747?ys=2022RS" TargetMode="External"/><Relationship Id="rId64" Type="http://schemas.openxmlformats.org/officeDocument/2006/relationships/hyperlink" Target="http://mgaleg.maryland.gov/mgawebsite/Legislation/Details/SB0720?ys=2022RS" TargetMode="External"/><Relationship Id="rId69" Type="http://schemas.openxmlformats.org/officeDocument/2006/relationships/hyperlink" Target="http://mgaleg.maryland.gov/mgawebsite/Legislation/Details/SB0840?ys=2022RS" TargetMode="External"/><Relationship Id="rId113" Type="http://schemas.openxmlformats.org/officeDocument/2006/relationships/hyperlink" Target="http://mgaleg.maryland.gov/mgawebsite/Legislation/Details/HB0430?ys=2022RS" TargetMode="External"/><Relationship Id="rId118" Type="http://schemas.openxmlformats.org/officeDocument/2006/relationships/hyperlink" Target="http://mgaleg.maryland.gov/mgawebsite/Legislation/Details/SB0531?ys=2022RS" TargetMode="External"/><Relationship Id="rId134" Type="http://schemas.openxmlformats.org/officeDocument/2006/relationships/hyperlink" Target="http://mgaleg.maryland.gov/mgawebsite/Legislation/Details/SB0720?ys=2022RS" TargetMode="External"/><Relationship Id="rId139" Type="http://schemas.openxmlformats.org/officeDocument/2006/relationships/hyperlink" Target="http://mgaleg.maryland.gov/mgawebsite/Legislation/Details/SB0761?ys=2022RS" TargetMode="External"/><Relationship Id="rId80" Type="http://schemas.openxmlformats.org/officeDocument/2006/relationships/hyperlink" Target="http://mgaleg.maryland.gov/mgawebsite/Legislation/Details/SB0636?ys=2022RS" TargetMode="External"/><Relationship Id="rId85" Type="http://schemas.openxmlformats.org/officeDocument/2006/relationships/hyperlink" Target="http://mgaleg.maryland.gov/mgawebsite/Legislation/Details/SB0028?ys=2022RS" TargetMode="External"/><Relationship Id="rId150" Type="http://schemas.openxmlformats.org/officeDocument/2006/relationships/hyperlink" Target="http://mgaleg.maryland.gov/mgawebsite/Legislation/Details/SB0909?ys=2022RS" TargetMode="External"/><Relationship Id="rId155" Type="http://schemas.openxmlformats.org/officeDocument/2006/relationships/fontTable" Target="fontTable.xml"/><Relationship Id="rId12" Type="http://schemas.openxmlformats.org/officeDocument/2006/relationships/hyperlink" Target="http://mgaleg.maryland.gov/mgawebsite/Legislation/Details/HB0080?ys=2022RS" TargetMode="External"/><Relationship Id="rId17" Type="http://schemas.openxmlformats.org/officeDocument/2006/relationships/hyperlink" Target="http://mgaleg.maryland.gov/mgawebsite/Legislation/Details/HB0216?ys=2022RS" TargetMode="External"/><Relationship Id="rId33" Type="http://schemas.openxmlformats.org/officeDocument/2006/relationships/hyperlink" Target="http://mgaleg.maryland.gov/mgawebsite/Legislation/Details/SB0600?ys=2022RS" TargetMode="External"/><Relationship Id="rId38" Type="http://schemas.openxmlformats.org/officeDocument/2006/relationships/hyperlink" Target="http://mgaleg.maryland.gov/mgawebsite/Legislation/Details/SB0440?ys=2022RS" TargetMode="External"/><Relationship Id="rId59" Type="http://schemas.openxmlformats.org/officeDocument/2006/relationships/hyperlink" Target="http://mgaleg.maryland.gov/mgawebsite/Legislation/Details/HB0972?ys=2022RS" TargetMode="External"/><Relationship Id="rId103" Type="http://schemas.openxmlformats.org/officeDocument/2006/relationships/hyperlink" Target="http://mgaleg.maryland.gov/mgawebsite/Legislation/Details/HB0589?ys=2022RS" TargetMode="External"/><Relationship Id="rId108" Type="http://schemas.openxmlformats.org/officeDocument/2006/relationships/hyperlink" Target="http://mgaleg.maryland.gov/mgawebsite/Legislation/Details/SB0440?ys=2022RS" TargetMode="External"/><Relationship Id="rId124" Type="http://schemas.openxmlformats.org/officeDocument/2006/relationships/hyperlink" Target="http://mgaleg.maryland.gov/mgawebsite/Legislation/Details/SB0600?ys=2022RS" TargetMode="External"/><Relationship Id="rId129" Type="http://schemas.openxmlformats.org/officeDocument/2006/relationships/hyperlink" Target="http://mgaleg.maryland.gov/mgawebsite/Legislation/Details/SB0624?ys=2022RS" TargetMode="External"/><Relationship Id="rId54" Type="http://schemas.openxmlformats.org/officeDocument/2006/relationships/hyperlink" Target="http://mgaleg.maryland.gov/mgawebsite/Legislation/Details/SB0623?ys=2022RS" TargetMode="External"/><Relationship Id="rId70" Type="http://schemas.openxmlformats.org/officeDocument/2006/relationships/hyperlink" Target="http://mgaleg.maryland.gov/mgawebsite/Legislation/Details/HB1127?ys=2022RS" TargetMode="External"/><Relationship Id="rId75" Type="http://schemas.openxmlformats.org/officeDocument/2006/relationships/hyperlink" Target="http://mgaleg.maryland.gov/mgawebsite/Legislation/Details/HB1350?ys=2022RS" TargetMode="External"/><Relationship Id="rId91" Type="http://schemas.openxmlformats.org/officeDocument/2006/relationships/hyperlink" Target="http://mgaleg.maryland.gov/mgawebsite/Legislation/Details/SB0150?ys=2022RS" TargetMode="External"/><Relationship Id="rId96" Type="http://schemas.openxmlformats.org/officeDocument/2006/relationships/hyperlink" Target="http://mgaleg.maryland.gov/mgawebsite/Legislation/Details/SB0253?ys=2022RS" TargetMode="External"/><Relationship Id="rId140" Type="http://schemas.openxmlformats.org/officeDocument/2006/relationships/hyperlink" Target="http://mgaleg.maryland.gov/mgawebsite/Legislation/Details/HB1350?ys=2022RS" TargetMode="External"/><Relationship Id="rId145" Type="http://schemas.openxmlformats.org/officeDocument/2006/relationships/hyperlink" Target="http://mgaleg.maryland.gov/mgawebsite/Legislation/Details/SB0840?ys=2022RS" TargetMode="External"/><Relationship Id="rId1" Type="http://schemas.openxmlformats.org/officeDocument/2006/relationships/styles" Target="styles.xml"/><Relationship Id="rId6" Type="http://schemas.openxmlformats.org/officeDocument/2006/relationships/hyperlink" Target="http://mgaleg.maryland.gov/mgawebsite/Legislation/Details/HB0006?ys=2022RS" TargetMode="External"/><Relationship Id="rId23" Type="http://schemas.openxmlformats.org/officeDocument/2006/relationships/hyperlink" Target="http://mgaleg.maryland.gov/mgawebsite/Legislation/Details/SB0253?ys=2022RS" TargetMode="External"/><Relationship Id="rId28" Type="http://schemas.openxmlformats.org/officeDocument/2006/relationships/hyperlink" Target="http://mgaleg.maryland.gov/mgawebsite/Legislation/Details/SB0511?ys=2022RS" TargetMode="External"/><Relationship Id="rId49" Type="http://schemas.openxmlformats.org/officeDocument/2006/relationships/hyperlink" Target="http://mgaleg.maryland.gov/mgawebsite/Legislation/Details/HB0800?ys=2022RS" TargetMode="External"/><Relationship Id="rId114" Type="http://schemas.openxmlformats.org/officeDocument/2006/relationships/hyperlink" Target="http://mgaleg.maryland.gov/mgawebsite/Legislation/Details/SB0518?ys=2022RS" TargetMode="External"/><Relationship Id="rId119" Type="http://schemas.openxmlformats.org/officeDocument/2006/relationships/hyperlink" Target="http://mgaleg.maryland.gov/mgawebsite/Legislation/Details/HB0636?ys=2022RS" TargetMode="External"/><Relationship Id="rId44" Type="http://schemas.openxmlformats.org/officeDocument/2006/relationships/hyperlink" Target="http://mgaleg.maryland.gov/mgawebsite/Legislation/Details/SB0721?ys=2022RS" TargetMode="External"/><Relationship Id="rId60" Type="http://schemas.openxmlformats.org/officeDocument/2006/relationships/hyperlink" Target="http://mgaleg.maryland.gov/mgawebsite/Legislation/Details/SB0804?ys=2022RS" TargetMode="External"/><Relationship Id="rId65" Type="http://schemas.openxmlformats.org/officeDocument/2006/relationships/hyperlink" Target="http://mgaleg.maryland.gov/mgawebsite/Legislation/Details/HB1072?ys=2022RS" TargetMode="External"/><Relationship Id="rId81" Type="http://schemas.openxmlformats.org/officeDocument/2006/relationships/hyperlink" Target="http://mgaleg.maryland.gov/mgawebsite/Legislation/Details/HB1455?ys=2022RS" TargetMode="External"/><Relationship Id="rId86" Type="http://schemas.openxmlformats.org/officeDocument/2006/relationships/hyperlink" Target="http://mgaleg.maryland.gov/mgawebsite/Legislation/Details/HB0080?ys=2022RS" TargetMode="External"/><Relationship Id="rId130" Type="http://schemas.openxmlformats.org/officeDocument/2006/relationships/hyperlink" Target="http://mgaleg.maryland.gov/mgawebsite/Legislation/Details/SB0636?ys=2022RS" TargetMode="External"/><Relationship Id="rId135" Type="http://schemas.openxmlformats.org/officeDocument/2006/relationships/hyperlink" Target="http://mgaleg.maryland.gov/mgawebsite/Legislation/Details/HB1034?ys=2022RS" TargetMode="External"/><Relationship Id="rId151" Type="http://schemas.openxmlformats.org/officeDocument/2006/relationships/hyperlink" Target="http://mgaleg.maryland.gov/mgawebsite/Legislation/Details/SB0984?ys=2022RS" TargetMode="External"/><Relationship Id="rId156" Type="http://schemas.openxmlformats.org/officeDocument/2006/relationships/theme" Target="theme/theme1.xml"/><Relationship Id="rId13" Type="http://schemas.openxmlformats.org/officeDocument/2006/relationships/hyperlink" Target="http://mgaleg.maryland.gov/mgawebsite/Legislation/Details/SB0028?ys=2022RS" TargetMode="External"/><Relationship Id="rId18" Type="http://schemas.openxmlformats.org/officeDocument/2006/relationships/hyperlink" Target="http://mgaleg.maryland.gov/mgawebsite/Legislation/Details/HB0219?ys=2022RS" TargetMode="External"/><Relationship Id="rId39" Type="http://schemas.openxmlformats.org/officeDocument/2006/relationships/hyperlink" Target="http://mgaleg.maryland.gov/mgawebsite/Legislation/Details/HB0636?ys=2022RS" TargetMode="External"/><Relationship Id="rId109" Type="http://schemas.openxmlformats.org/officeDocument/2006/relationships/hyperlink" Target="http://mgaleg.maryland.gov/mgawebsite/Legislation/Details/HB0625?ys=2022RS" TargetMode="External"/><Relationship Id="rId34" Type="http://schemas.openxmlformats.org/officeDocument/2006/relationships/hyperlink" Target="http://mgaleg.maryland.gov/mgawebsite/Legislation/Details/HB0589?ys=2022RS" TargetMode="External"/><Relationship Id="rId50" Type="http://schemas.openxmlformats.org/officeDocument/2006/relationships/hyperlink" Target="http://mgaleg.maryland.gov/mgawebsite/Legislation/Details/SB0565?ys=2022RS" TargetMode="External"/><Relationship Id="rId55" Type="http://schemas.openxmlformats.org/officeDocument/2006/relationships/hyperlink" Target="http://mgaleg.maryland.gov/mgawebsite/Legislation/Details/HB0903?ys=2022RS" TargetMode="External"/><Relationship Id="rId76" Type="http://schemas.openxmlformats.org/officeDocument/2006/relationships/hyperlink" Target="http://mgaleg.maryland.gov/mgawebsite/Legislation/Details/SB0761?ys=2022RS" TargetMode="External"/><Relationship Id="rId97" Type="http://schemas.openxmlformats.org/officeDocument/2006/relationships/hyperlink" Target="http://mgaleg.maryland.gov/mgawebsite/Legislation/Details/HB0353?ys=2022RS" TargetMode="External"/><Relationship Id="rId104" Type="http://schemas.openxmlformats.org/officeDocument/2006/relationships/hyperlink" Target="http://mgaleg.maryland.gov/mgawebsite/Legislation/Details/SB0385?ys=2022RS" TargetMode="External"/><Relationship Id="rId120" Type="http://schemas.openxmlformats.org/officeDocument/2006/relationships/hyperlink" Target="http://mgaleg.maryland.gov/mgawebsite/Legislation/Details/SB0565?ys=2022RS" TargetMode="External"/><Relationship Id="rId125" Type="http://schemas.openxmlformats.org/officeDocument/2006/relationships/hyperlink" Target="http://mgaleg.maryland.gov/mgawebsite/Legislation/Details/HB0544?ys=2022RS" TargetMode="External"/><Relationship Id="rId141" Type="http://schemas.openxmlformats.org/officeDocument/2006/relationships/hyperlink" Target="http://mgaleg.maryland.gov/mgawebsite/Legislation/Details/SB0804?ys=2022RS" TargetMode="External"/><Relationship Id="rId146" Type="http://schemas.openxmlformats.org/officeDocument/2006/relationships/hyperlink" Target="http://mgaleg.maryland.gov/mgawebsite/Legislation/Details/HB1084?ys=2022RS" TargetMode="External"/><Relationship Id="rId7" Type="http://schemas.openxmlformats.org/officeDocument/2006/relationships/hyperlink" Target="http://mgaleg.maryland.gov/mgawebsite/Legislation/Details/SB0150?ys=2022RS" TargetMode="External"/><Relationship Id="rId71" Type="http://schemas.openxmlformats.org/officeDocument/2006/relationships/hyperlink" Target="http://mgaleg.maryland.gov/mgawebsite/Legislation/Details/SB0984?ys=2022RS" TargetMode="External"/><Relationship Id="rId92" Type="http://schemas.openxmlformats.org/officeDocument/2006/relationships/hyperlink" Target="http://mgaleg.maryland.gov/mgawebsite/Legislation/Details/HB0006?ys=2022RS" TargetMode="External"/><Relationship Id="rId2" Type="http://schemas.openxmlformats.org/officeDocument/2006/relationships/settings" Target="settings.xml"/><Relationship Id="rId29" Type="http://schemas.openxmlformats.org/officeDocument/2006/relationships/hyperlink" Target="http://mgaleg.maryland.gov/mgawebsite/Legislation/Details/HB0496?ys=2022RS" TargetMode="External"/><Relationship Id="rId24" Type="http://schemas.openxmlformats.org/officeDocument/2006/relationships/hyperlink" Target="http://mgaleg.maryland.gov/mgawebsite/Legislation/Details/HB0378?ys=2022RS" TargetMode="External"/><Relationship Id="rId40" Type="http://schemas.openxmlformats.org/officeDocument/2006/relationships/hyperlink" Target="http://mgaleg.maryland.gov/mgawebsite/Legislation/Details/SB0531?ys=2022RS" TargetMode="External"/><Relationship Id="rId45" Type="http://schemas.openxmlformats.org/officeDocument/2006/relationships/hyperlink" Target="http://mgaleg.maryland.gov/mgawebsite/Legislation/Details/HB0717?ys=2022RS" TargetMode="External"/><Relationship Id="rId66" Type="http://schemas.openxmlformats.org/officeDocument/2006/relationships/hyperlink" Target="http://mgaleg.maryland.gov/mgawebsite/Legislation/Details/HB1073?ys=2022RS" TargetMode="External"/><Relationship Id="rId87" Type="http://schemas.openxmlformats.org/officeDocument/2006/relationships/hyperlink" Target="http://mgaleg.maryland.gov/mgawebsite/Legislation/Details/SB0048?ys=2022RS" TargetMode="External"/><Relationship Id="rId110" Type="http://schemas.openxmlformats.org/officeDocument/2006/relationships/hyperlink" Target="http://mgaleg.maryland.gov/mgawebsite/Legislation/Details/SB0505?ys=2022RS" TargetMode="External"/><Relationship Id="rId115" Type="http://schemas.openxmlformats.org/officeDocument/2006/relationships/hyperlink" Target="http://mgaleg.maryland.gov/mgawebsite/Legislation/Details/HB0821?ys=2022RS" TargetMode="External"/><Relationship Id="rId131" Type="http://schemas.openxmlformats.org/officeDocument/2006/relationships/hyperlink" Target="http://mgaleg.maryland.gov/mgawebsite/Legislation/Details/HB1403?ys=2022RS" TargetMode="External"/><Relationship Id="rId136" Type="http://schemas.openxmlformats.org/officeDocument/2006/relationships/hyperlink" Target="http://mgaleg.maryland.gov/mgawebsite/Legislation/Details/SB0721?ys=2022RS" TargetMode="External"/><Relationship Id="rId61" Type="http://schemas.openxmlformats.org/officeDocument/2006/relationships/hyperlink" Target="http://mgaleg.maryland.gov/mgawebsite/Legislation/Details/HB0981?ys=2022RS" TargetMode="External"/><Relationship Id="rId82" Type="http://schemas.openxmlformats.org/officeDocument/2006/relationships/hyperlink" Target="http://mgaleg.maryland.gov/mgawebsite/Legislation/Details/SB0010?ys=2022RS" TargetMode="External"/><Relationship Id="rId152" Type="http://schemas.openxmlformats.org/officeDocument/2006/relationships/hyperlink" Target="http://mgaleg.maryland.gov/mgawebsite/Legislation/Details/HB1127?ys=2022RS" TargetMode="External"/><Relationship Id="rId19" Type="http://schemas.openxmlformats.org/officeDocument/2006/relationships/hyperlink" Target="http://mgaleg.maryland.gov/mgawebsite/Legislation/Details/SB0306?ys=2022RS" TargetMode="External"/><Relationship Id="rId14" Type="http://schemas.openxmlformats.org/officeDocument/2006/relationships/hyperlink" Target="http://mgaleg.maryland.gov/mgawebsite/Legislation/Details/HB0161?ys=2022RS" TargetMode="External"/><Relationship Id="rId30" Type="http://schemas.openxmlformats.org/officeDocument/2006/relationships/hyperlink" Target="http://mgaleg.maryland.gov/mgawebsite/Legislation/Details/HB0533?ys=2022RS" TargetMode="External"/><Relationship Id="rId35" Type="http://schemas.openxmlformats.org/officeDocument/2006/relationships/hyperlink" Target="http://mgaleg.maryland.gov/mgawebsite/Legislation/Details/SB0357?ys=2022RS" TargetMode="External"/><Relationship Id="rId56" Type="http://schemas.openxmlformats.org/officeDocument/2006/relationships/hyperlink" Target="http://mgaleg.maryland.gov/mgawebsite/Legislation/Details/HB0915?ys=2022RS" TargetMode="External"/><Relationship Id="rId77" Type="http://schemas.openxmlformats.org/officeDocument/2006/relationships/hyperlink" Target="http://mgaleg.maryland.gov/mgawebsite/Legislation/Details/HB1351?ys=2022RS" TargetMode="External"/><Relationship Id="rId100" Type="http://schemas.openxmlformats.org/officeDocument/2006/relationships/hyperlink" Target="http://mgaleg.maryland.gov/mgawebsite/Legislation/Details/SB0306?ys=2022RS" TargetMode="External"/><Relationship Id="rId105" Type="http://schemas.openxmlformats.org/officeDocument/2006/relationships/hyperlink" Target="http://mgaleg.maryland.gov/mgawebsite/Legislation/Details/HB0643?ys=2022RS" TargetMode="External"/><Relationship Id="rId126" Type="http://schemas.openxmlformats.org/officeDocument/2006/relationships/hyperlink" Target="http://mgaleg.maryland.gov/mgawebsite/Legislation/Details/SB0605?ys=2022RS" TargetMode="External"/><Relationship Id="rId147" Type="http://schemas.openxmlformats.org/officeDocument/2006/relationships/hyperlink" Target="http://mgaleg.maryland.gov/mgawebsite/Legislation/Details/SB0863?ys=2022RS" TargetMode="External"/><Relationship Id="rId8" Type="http://schemas.openxmlformats.org/officeDocument/2006/relationships/hyperlink" Target="http://mgaleg.maryland.gov/mgawebsite/Legislation/Details/HB0008?ys=2022RS" TargetMode="External"/><Relationship Id="rId51" Type="http://schemas.openxmlformats.org/officeDocument/2006/relationships/hyperlink" Target="http://mgaleg.maryland.gov/mgawebsite/Legislation/Details/HB0821?ys=2022RS" TargetMode="External"/><Relationship Id="rId72" Type="http://schemas.openxmlformats.org/officeDocument/2006/relationships/hyperlink" Target="http://mgaleg.maryland.gov/mgawebsite/Legislation/Details/HB1130?ys=2022RS" TargetMode="External"/><Relationship Id="rId93" Type="http://schemas.openxmlformats.org/officeDocument/2006/relationships/hyperlink" Target="http://mgaleg.maryland.gov/mgawebsite/Legislation/Details/SB0168?ys=2022RS" TargetMode="External"/><Relationship Id="rId98" Type="http://schemas.openxmlformats.org/officeDocument/2006/relationships/hyperlink" Target="http://mgaleg.maryland.gov/mgawebsite/Legislation/Details/SB0275?ys=2022RS" TargetMode="External"/><Relationship Id="rId121" Type="http://schemas.openxmlformats.org/officeDocument/2006/relationships/hyperlink" Target="http://mgaleg.maryland.gov/mgawebsite/Legislation/Details/HB0800?ys=2022RS" TargetMode="External"/><Relationship Id="rId142" Type="http://schemas.openxmlformats.org/officeDocument/2006/relationships/hyperlink" Target="http://mgaleg.maryland.gov/mgawebsite/Legislation/Details/HB0972?ys=2022RS" TargetMode="External"/><Relationship Id="rId3" Type="http://schemas.openxmlformats.org/officeDocument/2006/relationships/webSettings" Target="webSettings.xml"/><Relationship Id="rId25" Type="http://schemas.openxmlformats.org/officeDocument/2006/relationships/hyperlink" Target="http://mgaleg.maryland.gov/mgawebsite/Legislation/Details/HB0407?ys=2022RS" TargetMode="External"/><Relationship Id="rId46" Type="http://schemas.openxmlformats.org/officeDocument/2006/relationships/hyperlink" Target="http://mgaleg.maryland.gov/mgawebsite/Legislation/Details/HB0731?ys=2022RS" TargetMode="External"/><Relationship Id="rId67" Type="http://schemas.openxmlformats.org/officeDocument/2006/relationships/hyperlink" Target="http://mgaleg.maryland.gov/mgawebsite/Legislation/Details/SB0824?ys=2022RS" TargetMode="External"/><Relationship Id="rId116" Type="http://schemas.openxmlformats.org/officeDocument/2006/relationships/hyperlink" Target="http://mgaleg.maryland.gov/mgawebsite/Legislation/Details/SB0523?ys=2022RS" TargetMode="External"/><Relationship Id="rId137" Type="http://schemas.openxmlformats.org/officeDocument/2006/relationships/hyperlink" Target="http://mgaleg.maryland.gov/mgawebsite/Legislation/Details/HB0698?ys=2022RS" TargetMode="External"/><Relationship Id="rId20" Type="http://schemas.openxmlformats.org/officeDocument/2006/relationships/hyperlink" Target="http://mgaleg.maryland.gov/mgawebsite/Legislation/Details/HB0287?ys=2022RS" TargetMode="External"/><Relationship Id="rId41" Type="http://schemas.openxmlformats.org/officeDocument/2006/relationships/hyperlink" Target="http://mgaleg.maryland.gov/mgawebsite/Legislation/Details/HB0643?ys=2022RS" TargetMode="External"/><Relationship Id="rId62" Type="http://schemas.openxmlformats.org/officeDocument/2006/relationships/hyperlink" Target="http://mgaleg.maryland.gov/mgawebsite/Legislation/Details/SB0863?ys=2022RS" TargetMode="External"/><Relationship Id="rId83" Type="http://schemas.openxmlformats.org/officeDocument/2006/relationships/hyperlink" Target="http://mgaleg.maryland.gov/mgawebsite/Legislation/Details/SB0027?ys=2022RS" TargetMode="External"/><Relationship Id="rId88" Type="http://schemas.openxmlformats.org/officeDocument/2006/relationships/hyperlink" Target="http://mgaleg.maryland.gov/mgawebsite/Legislation/Details/HB0014?ys=2022RS" TargetMode="External"/><Relationship Id="rId111" Type="http://schemas.openxmlformats.org/officeDocument/2006/relationships/hyperlink" Target="http://mgaleg.maryland.gov/mgawebsite/Legislation/Details/HB0731?ys=2022RS" TargetMode="External"/><Relationship Id="rId132" Type="http://schemas.openxmlformats.org/officeDocument/2006/relationships/hyperlink" Target="http://mgaleg.maryland.gov/mgawebsite/Legislation/Details/SB0677?ys=2022RS" TargetMode="External"/><Relationship Id="rId153" Type="http://schemas.openxmlformats.org/officeDocument/2006/relationships/header" Target="header1.xml"/><Relationship Id="rId15" Type="http://schemas.openxmlformats.org/officeDocument/2006/relationships/hyperlink" Target="http://mgaleg.maryland.gov/mgawebsite/Legislation/Details/HB0166?ys=2022RS" TargetMode="External"/><Relationship Id="rId36" Type="http://schemas.openxmlformats.org/officeDocument/2006/relationships/hyperlink" Target="http://mgaleg.maryland.gov/mgawebsite/Legislation/Details/HB0623?ys=2022RS" TargetMode="External"/><Relationship Id="rId57" Type="http://schemas.openxmlformats.org/officeDocument/2006/relationships/hyperlink" Target="http://mgaleg.maryland.gov/mgawebsite/Legislation/Details/SB0591?ys=2022RS" TargetMode="External"/><Relationship Id="rId106" Type="http://schemas.openxmlformats.org/officeDocument/2006/relationships/hyperlink" Target="http://mgaleg.maryland.gov/mgawebsite/Legislation/Details/SB0407?ys=2022RS" TargetMode="External"/><Relationship Id="rId127" Type="http://schemas.openxmlformats.org/officeDocument/2006/relationships/hyperlink" Target="http://mgaleg.maryland.gov/mgawebsite/Legislation/Details/SB0623?ys=2022RS" TargetMode="External"/><Relationship Id="rId10" Type="http://schemas.openxmlformats.org/officeDocument/2006/relationships/hyperlink" Target="http://mgaleg.maryland.gov/mgawebsite/Legislation/Details/HB0014?ys=2022RS" TargetMode="External"/><Relationship Id="rId31" Type="http://schemas.openxmlformats.org/officeDocument/2006/relationships/hyperlink" Target="http://mgaleg.maryland.gov/mgawebsite/Legislation/Details/SB0523?ys=2022RS" TargetMode="External"/><Relationship Id="rId52" Type="http://schemas.openxmlformats.org/officeDocument/2006/relationships/hyperlink" Target="http://mgaleg.maryland.gov/mgawebsite/Legislation/Details/SB0518?ys=2022RS" TargetMode="External"/><Relationship Id="rId73" Type="http://schemas.openxmlformats.org/officeDocument/2006/relationships/hyperlink" Target="http://mgaleg.maryland.gov/mgawebsite/Legislation/Details/HB1208?ys=2022RS" TargetMode="External"/><Relationship Id="rId78" Type="http://schemas.openxmlformats.org/officeDocument/2006/relationships/hyperlink" Target="http://mgaleg.maryland.gov/mgawebsite/Legislation/Details/HB1379?ys=2022RS" TargetMode="External"/><Relationship Id="rId94" Type="http://schemas.openxmlformats.org/officeDocument/2006/relationships/hyperlink" Target="http://mgaleg.maryland.gov/mgawebsite/Legislation/Details/SB0243?ys=2022RS" TargetMode="External"/><Relationship Id="rId99" Type="http://schemas.openxmlformats.org/officeDocument/2006/relationships/hyperlink" Target="http://mgaleg.maryland.gov/mgawebsite/Legislation/Details/HB0008?ys=2022RS" TargetMode="External"/><Relationship Id="rId101" Type="http://schemas.openxmlformats.org/officeDocument/2006/relationships/hyperlink" Target="http://mgaleg.maryland.gov/mgawebsite/Legislation/Details/HB0219?ys=2022RS" TargetMode="External"/><Relationship Id="rId122" Type="http://schemas.openxmlformats.org/officeDocument/2006/relationships/hyperlink" Target="http://mgaleg.maryland.gov/mgawebsite/Legislation/Details/SB0591?ys=2022RS" TargetMode="External"/><Relationship Id="rId143" Type="http://schemas.openxmlformats.org/officeDocument/2006/relationships/hyperlink" Target="http://mgaleg.maryland.gov/mgawebsite/Legislation/Details/SB0824?ys=2022RS" TargetMode="External"/><Relationship Id="rId148" Type="http://schemas.openxmlformats.org/officeDocument/2006/relationships/hyperlink" Target="http://mgaleg.maryland.gov/mgawebsite/Legislation/Details/HB0981?ys=2022RS" TargetMode="External"/><Relationship Id="rId4" Type="http://schemas.openxmlformats.org/officeDocument/2006/relationships/footnotes" Target="footnotes.xml"/><Relationship Id="rId9" Type="http://schemas.openxmlformats.org/officeDocument/2006/relationships/hyperlink" Target="http://mgaleg.maryland.gov/mgawebsite/Legislation/Details/SB0275?ys=2022RS" TargetMode="External"/><Relationship Id="rId26" Type="http://schemas.openxmlformats.org/officeDocument/2006/relationships/hyperlink" Target="http://mgaleg.maryland.gov/mgawebsite/Legislation/Details/SB0407?ys=2022RS" TargetMode="External"/><Relationship Id="rId47" Type="http://schemas.openxmlformats.org/officeDocument/2006/relationships/hyperlink" Target="http://mgaleg.maryland.gov/mgawebsite/Legislation/Details/SB0505?ys=2022RS" TargetMode="External"/><Relationship Id="rId68" Type="http://schemas.openxmlformats.org/officeDocument/2006/relationships/hyperlink" Target="http://mgaleg.maryland.gov/mgawebsite/Legislation/Details/HB1084?ys=2022RS" TargetMode="External"/><Relationship Id="rId89" Type="http://schemas.openxmlformats.org/officeDocument/2006/relationships/hyperlink" Target="http://mgaleg.maryland.gov/mgawebsite/Legislation/Details/SB0077?ys=2022RS" TargetMode="External"/><Relationship Id="rId112" Type="http://schemas.openxmlformats.org/officeDocument/2006/relationships/hyperlink" Target="http://mgaleg.maryland.gov/mgawebsite/Legislation/Details/SB0511?ys=2022RS" TargetMode="External"/><Relationship Id="rId133" Type="http://schemas.openxmlformats.org/officeDocument/2006/relationships/hyperlink" Target="http://mgaleg.maryland.gov/mgawebsite/Legislation/Details/SB0716?ys=2022RS" TargetMode="External"/><Relationship Id="rId154" Type="http://schemas.openxmlformats.org/officeDocument/2006/relationships/footer" Target="footer1.xml"/><Relationship Id="rId16" Type="http://schemas.openxmlformats.org/officeDocument/2006/relationships/hyperlink" Target="http://mgaleg.maryland.gov/mgawebsite/Legislation/Details/SB0027?ys=2022RS" TargetMode="External"/><Relationship Id="rId37" Type="http://schemas.openxmlformats.org/officeDocument/2006/relationships/hyperlink" Target="http://mgaleg.maryland.gov/mgawebsite/Legislation/Details/HB0625?ys=2022RS" TargetMode="External"/><Relationship Id="rId58" Type="http://schemas.openxmlformats.org/officeDocument/2006/relationships/hyperlink" Target="http://mgaleg.maryland.gov/mgawebsite/Legislation/Details/HB0944?ys=2022RS" TargetMode="External"/><Relationship Id="rId79" Type="http://schemas.openxmlformats.org/officeDocument/2006/relationships/hyperlink" Target="http://mgaleg.maryland.gov/mgawebsite/Legislation/Details/HB1403?ys=2022RS" TargetMode="External"/><Relationship Id="rId102" Type="http://schemas.openxmlformats.org/officeDocument/2006/relationships/hyperlink" Target="http://mgaleg.maryland.gov/mgawebsite/Legislation/Details/SB0357?ys=2022RS" TargetMode="External"/><Relationship Id="rId123" Type="http://schemas.openxmlformats.org/officeDocument/2006/relationships/hyperlink" Target="http://mgaleg.maryland.gov/mgawebsite/Legislation/Details/HB0915?ys=2022RS" TargetMode="External"/><Relationship Id="rId144" Type="http://schemas.openxmlformats.org/officeDocument/2006/relationships/hyperlink" Target="http://mgaleg.maryland.gov/mgawebsite/Legislation/Details/HB1073?ys=2022RS" TargetMode="External"/><Relationship Id="rId90" Type="http://schemas.openxmlformats.org/officeDocument/2006/relationships/hyperlink" Target="http://mgaleg.maryland.gov/mgawebsite/Legislation/Details/SB0082?ys=2022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9715</Words>
  <Characters>55378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Kauffman</dc:creator>
  <dc:description/>
  <cp:lastModifiedBy>Danna Kauffman</cp:lastModifiedBy>
  <cp:revision>2</cp:revision>
  <dcterms:created xsi:type="dcterms:W3CDTF">2022-02-25T19:05:00Z</dcterms:created>
  <dcterms:modified xsi:type="dcterms:W3CDTF">2022-02-25T19:05:00Z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